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111"/>
      </w:tblGrid>
      <w:tr w:rsidR="009B0E4E" w:rsidRPr="00AC1B02" w:rsidTr="001F706C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9B0E4E" w:rsidRPr="00AC1B02" w:rsidRDefault="009B0E4E" w:rsidP="009B0E4E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9B0E4E" w:rsidRPr="00AC1B02" w:rsidRDefault="00E71AB4" w:rsidP="00E71AB4">
            <w:pPr>
              <w:pStyle w:val="a3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ПРОЕКТ</w:t>
            </w:r>
          </w:p>
          <w:p w:rsidR="009B0E4E" w:rsidRPr="00AC1B02" w:rsidRDefault="009B0E4E" w:rsidP="009B0E4E">
            <w:pPr>
              <w:rPr>
                <w:sz w:val="26"/>
                <w:szCs w:val="26"/>
                <w:highlight w:val="yellow"/>
              </w:rPr>
            </w:pPr>
          </w:p>
        </w:tc>
      </w:tr>
    </w:tbl>
    <w:p w:rsidR="00030FAE" w:rsidRPr="00222F53" w:rsidRDefault="00030FAE" w:rsidP="00030FAE">
      <w:pPr>
        <w:jc w:val="center"/>
        <w:rPr>
          <w:sz w:val="26"/>
          <w:szCs w:val="26"/>
        </w:rPr>
      </w:pPr>
      <w:r w:rsidRPr="00E71AB4">
        <w:rPr>
          <w:b/>
          <w:sz w:val="26"/>
          <w:szCs w:val="26"/>
        </w:rPr>
        <w:t>Должностной регламент</w:t>
      </w:r>
      <w:r w:rsidRPr="00222F53">
        <w:rPr>
          <w:sz w:val="26"/>
          <w:szCs w:val="26"/>
        </w:rPr>
        <w:br/>
      </w:r>
      <w:r>
        <w:rPr>
          <w:sz w:val="26"/>
          <w:szCs w:val="26"/>
        </w:rPr>
        <w:t xml:space="preserve">           </w:t>
      </w:r>
      <w:r w:rsidR="002F054C">
        <w:rPr>
          <w:sz w:val="26"/>
          <w:szCs w:val="26"/>
        </w:rPr>
        <w:t>главного государственного налогового инспектора</w:t>
      </w:r>
      <w:r w:rsidRPr="00222F5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отдела </w:t>
      </w:r>
      <w:r w:rsidR="00C15C76">
        <w:rPr>
          <w:sz w:val="26"/>
          <w:szCs w:val="26"/>
        </w:rPr>
        <w:t xml:space="preserve">камерального контроля </w:t>
      </w:r>
      <w:r>
        <w:rPr>
          <w:sz w:val="26"/>
          <w:szCs w:val="26"/>
        </w:rPr>
        <w:t xml:space="preserve">Управления </w:t>
      </w:r>
      <w:r w:rsidRPr="00222F53">
        <w:rPr>
          <w:sz w:val="26"/>
          <w:szCs w:val="26"/>
        </w:rPr>
        <w:t>Федеральной налоговой службы по Ставропольскому краю</w:t>
      </w: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C15C76" w:rsidRPr="00C15C76">
        <w:rPr>
          <w:sz w:val="26"/>
          <w:szCs w:val="26"/>
        </w:rPr>
        <w:t xml:space="preserve">отдела камерального контроля </w:t>
      </w:r>
      <w:r w:rsidR="00F605B7" w:rsidRPr="00030FAE">
        <w:rPr>
          <w:sz w:val="26"/>
          <w:szCs w:val="26"/>
        </w:rPr>
        <w:t>У</w:t>
      </w:r>
      <w:r w:rsidRPr="00030FAE">
        <w:rPr>
          <w:sz w:val="26"/>
          <w:szCs w:val="26"/>
        </w:rPr>
        <w:t xml:space="preserve">ФНС России по </w:t>
      </w:r>
      <w:r w:rsidR="00F605B7" w:rsidRPr="00030FAE">
        <w:rPr>
          <w:sz w:val="26"/>
          <w:szCs w:val="26"/>
        </w:rPr>
        <w:t>Ставропольскому краю</w:t>
      </w:r>
      <w:r w:rsidRPr="00030FAE">
        <w:rPr>
          <w:sz w:val="26"/>
          <w:szCs w:val="26"/>
        </w:rPr>
        <w:t xml:space="preserve">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AC1B02" w:rsidRPr="00030FAE" w:rsidRDefault="00AC1B02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Регистрационный номер (код) должности – 11-3-3-069.</w:t>
      </w:r>
    </w:p>
    <w:p w:rsidR="00AC1B02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2. </w:t>
      </w:r>
      <w:r w:rsidR="00AC1B02" w:rsidRPr="00030FAE">
        <w:rPr>
          <w:sz w:val="26"/>
          <w:szCs w:val="26"/>
        </w:rPr>
        <w:t>Область профессиональной служебной деятельности главного государственного налогового инспектора</w:t>
      </w:r>
      <w:r w:rsidR="000C0D51" w:rsidRPr="00030FAE">
        <w:rPr>
          <w:sz w:val="26"/>
          <w:szCs w:val="26"/>
        </w:rPr>
        <w:t>: регулирование налоговой деятельности.</w:t>
      </w:r>
    </w:p>
    <w:p w:rsidR="000C0D51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3. Вид профессиональной служебной деятельности главного государственного налогового инспектора: </w:t>
      </w:r>
      <w:r w:rsidRPr="00030FAE">
        <w:rPr>
          <w:color w:val="000000"/>
          <w:sz w:val="26"/>
          <w:szCs w:val="26"/>
        </w:rPr>
        <w:t>осуществление налогового контроля посредством проведения камеральных проверок.</w:t>
      </w:r>
    </w:p>
    <w:p w:rsidR="009B0E4E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4. </w:t>
      </w:r>
      <w:r w:rsidR="009B0E4E" w:rsidRPr="00030FAE">
        <w:rPr>
          <w:sz w:val="26"/>
          <w:szCs w:val="26"/>
        </w:rPr>
        <w:t xml:space="preserve">Назначение на должность и освобождение от должности главного государственного налогового инспектора осуществляются приказом </w:t>
      </w:r>
      <w:r w:rsidR="00F605B7" w:rsidRPr="00030FAE">
        <w:rPr>
          <w:sz w:val="26"/>
          <w:szCs w:val="26"/>
        </w:rPr>
        <w:t>У</w:t>
      </w:r>
      <w:r w:rsidR="009B0E4E" w:rsidRPr="00030FAE">
        <w:rPr>
          <w:sz w:val="26"/>
          <w:szCs w:val="26"/>
        </w:rPr>
        <w:t xml:space="preserve">ФНС России по </w:t>
      </w:r>
      <w:r w:rsidR="00F605B7" w:rsidRPr="00030FAE">
        <w:rPr>
          <w:sz w:val="26"/>
          <w:szCs w:val="26"/>
        </w:rPr>
        <w:t>Ставропольскому краю</w:t>
      </w:r>
      <w:r w:rsidR="009B0E4E" w:rsidRPr="00030FAE">
        <w:rPr>
          <w:sz w:val="26"/>
          <w:szCs w:val="26"/>
        </w:rPr>
        <w:t xml:space="preserve"> (далее – </w:t>
      </w:r>
      <w:r w:rsidR="00E8607A" w:rsidRPr="00030FAE">
        <w:rPr>
          <w:sz w:val="26"/>
          <w:szCs w:val="26"/>
        </w:rPr>
        <w:t>У</w:t>
      </w:r>
      <w:r w:rsidR="009B0E4E" w:rsidRPr="00030FAE">
        <w:rPr>
          <w:sz w:val="26"/>
          <w:szCs w:val="26"/>
        </w:rPr>
        <w:t>правление).</w:t>
      </w:r>
    </w:p>
    <w:p w:rsidR="009B0E4E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5. </w:t>
      </w:r>
      <w:r w:rsidR="009B0E4E" w:rsidRPr="00030FAE">
        <w:rPr>
          <w:sz w:val="26"/>
          <w:szCs w:val="26"/>
        </w:rPr>
        <w:t>Главный государственный налоговый инспектор непосредственно подчиняется начальнику отдела.</w:t>
      </w:r>
    </w:p>
    <w:p w:rsidR="000C0D51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период отсутствия главного государственного налогового инспектора его обязанности исполняет равный по должности и профессиональной квалификации сотрудник этого же отдела.</w:t>
      </w:r>
      <w:r w:rsidR="00E71AB4" w:rsidRPr="00E71AB4">
        <w:rPr>
          <w:sz w:val="26"/>
        </w:rPr>
        <w:t xml:space="preserve"> </w:t>
      </w:r>
      <w:r w:rsidR="00E71AB4">
        <w:rPr>
          <w:sz w:val="26"/>
        </w:rPr>
        <w:t>Г</w:t>
      </w:r>
      <w:r w:rsidR="00E71AB4" w:rsidRPr="00030FAE">
        <w:rPr>
          <w:sz w:val="26"/>
          <w:szCs w:val="26"/>
        </w:rPr>
        <w:t>лавн</w:t>
      </w:r>
      <w:r w:rsidR="00E71AB4">
        <w:rPr>
          <w:sz w:val="26"/>
          <w:szCs w:val="26"/>
        </w:rPr>
        <w:t>ый</w:t>
      </w:r>
      <w:r w:rsidR="00E71AB4" w:rsidRPr="00030FAE">
        <w:rPr>
          <w:sz w:val="26"/>
          <w:szCs w:val="26"/>
        </w:rPr>
        <w:t xml:space="preserve"> государственн</w:t>
      </w:r>
      <w:r w:rsidR="00E71AB4">
        <w:rPr>
          <w:sz w:val="26"/>
          <w:szCs w:val="26"/>
        </w:rPr>
        <w:t>ый</w:t>
      </w:r>
      <w:r w:rsidR="00E71AB4" w:rsidRPr="00030FAE">
        <w:rPr>
          <w:sz w:val="26"/>
          <w:szCs w:val="26"/>
        </w:rPr>
        <w:t xml:space="preserve"> налогов</w:t>
      </w:r>
      <w:r w:rsidR="00E71AB4">
        <w:rPr>
          <w:sz w:val="26"/>
          <w:szCs w:val="26"/>
        </w:rPr>
        <w:t>ый</w:t>
      </w:r>
      <w:r w:rsidR="00E71AB4" w:rsidRPr="00030FAE">
        <w:rPr>
          <w:sz w:val="26"/>
          <w:szCs w:val="26"/>
        </w:rPr>
        <w:t xml:space="preserve"> инспектор </w:t>
      </w:r>
      <w:r w:rsidR="00E71AB4" w:rsidRPr="00280E03">
        <w:rPr>
          <w:sz w:val="26"/>
        </w:rPr>
        <w:t>отдела</w:t>
      </w:r>
      <w:r w:rsidR="00E71AB4">
        <w:rPr>
          <w:sz w:val="26"/>
        </w:rPr>
        <w:t xml:space="preserve"> выполняет обязанности другого </w:t>
      </w:r>
      <w:r w:rsidR="00E71AB4" w:rsidRPr="00030FAE">
        <w:rPr>
          <w:sz w:val="26"/>
          <w:szCs w:val="26"/>
        </w:rPr>
        <w:t xml:space="preserve">главного государственного налогового инспектора </w:t>
      </w:r>
      <w:r w:rsidR="00E71AB4" w:rsidRPr="00C15C76">
        <w:rPr>
          <w:sz w:val="26"/>
          <w:szCs w:val="26"/>
        </w:rPr>
        <w:t>отдела</w:t>
      </w:r>
      <w:r w:rsidR="00E71AB4">
        <w:rPr>
          <w:sz w:val="26"/>
        </w:rPr>
        <w:t>.</w:t>
      </w:r>
    </w:p>
    <w:p w:rsidR="00ED625F" w:rsidRPr="00E71AB4" w:rsidRDefault="00ED625F" w:rsidP="00030FA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C0D51" w:rsidRPr="00030FAE" w:rsidRDefault="000C0D51" w:rsidP="00030FA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0FAE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030FA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4645E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6</w:t>
      </w:r>
      <w:r w:rsidR="0064645E" w:rsidRPr="00030FAE">
        <w:rPr>
          <w:sz w:val="26"/>
          <w:szCs w:val="26"/>
        </w:rPr>
        <w:t>. Для замещения должности главного государственного налогового инспектора устанавливаются следующие требования:</w:t>
      </w:r>
    </w:p>
    <w:p w:rsidR="0064645E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6.1.  Н</w:t>
      </w:r>
      <w:r w:rsidR="0064645E" w:rsidRPr="00030FAE">
        <w:rPr>
          <w:sz w:val="26"/>
          <w:szCs w:val="26"/>
        </w:rPr>
        <w:t xml:space="preserve">аличие высшего образования; </w:t>
      </w:r>
    </w:p>
    <w:p w:rsidR="002F054C" w:rsidRDefault="000C0D51" w:rsidP="002F054C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6.2. </w:t>
      </w:r>
      <w:r w:rsidR="002F054C"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</w:t>
      </w:r>
      <w:r w:rsidR="002F054C">
        <w:rPr>
          <w:bCs/>
          <w:sz w:val="26"/>
          <w:szCs w:val="28"/>
        </w:rPr>
        <w:t xml:space="preserve"> специальности не предъявляются;</w:t>
      </w:r>
      <w:r w:rsidR="0064645E" w:rsidRPr="00030FAE">
        <w:rPr>
          <w:sz w:val="26"/>
          <w:szCs w:val="26"/>
        </w:rPr>
        <w:tab/>
      </w:r>
    </w:p>
    <w:p w:rsidR="000C0D51" w:rsidRPr="00030FAE" w:rsidRDefault="000C0D51" w:rsidP="002F054C">
      <w:pPr>
        <w:ind w:firstLine="709"/>
        <w:jc w:val="both"/>
        <w:rPr>
          <w:spacing w:val="-2"/>
          <w:sz w:val="26"/>
          <w:szCs w:val="26"/>
        </w:rPr>
      </w:pPr>
      <w:r w:rsidRPr="00030FAE">
        <w:rPr>
          <w:spacing w:val="-2"/>
          <w:sz w:val="26"/>
          <w:szCs w:val="26"/>
        </w:rPr>
        <w:t xml:space="preserve">6.3. Наличие базовых знаний: </w:t>
      </w:r>
      <w:r w:rsidRPr="00030FAE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030FAE">
          <w:rPr>
            <w:sz w:val="26"/>
            <w:szCs w:val="26"/>
          </w:rPr>
          <w:t>Конституции</w:t>
        </w:r>
      </w:hyperlink>
      <w:r w:rsidRPr="00030FAE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030FAE">
          <w:rPr>
            <w:sz w:val="26"/>
            <w:szCs w:val="26"/>
          </w:rPr>
          <w:t>закона</w:t>
        </w:r>
      </w:hyperlink>
      <w:r w:rsidRPr="00030FAE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030FAE">
          <w:rPr>
            <w:sz w:val="26"/>
            <w:szCs w:val="26"/>
          </w:rPr>
          <w:t>закона</w:t>
        </w:r>
      </w:hyperlink>
      <w:r w:rsidRPr="00030FAE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030FAE">
          <w:rPr>
            <w:sz w:val="26"/>
            <w:szCs w:val="26"/>
          </w:rPr>
          <w:t>закона</w:t>
        </w:r>
      </w:hyperlink>
      <w:r w:rsidRPr="00030FAE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030FAE">
        <w:rPr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</w:t>
      </w:r>
      <w:r w:rsidRPr="00030FAE">
        <w:rPr>
          <w:spacing w:val="-2"/>
          <w:sz w:val="26"/>
          <w:szCs w:val="26"/>
        </w:rPr>
        <w:lastRenderedPageBreak/>
        <w:t xml:space="preserve">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0C0D51" w:rsidRPr="00030FAE" w:rsidRDefault="000C0D51" w:rsidP="00030FAE">
      <w:pPr>
        <w:widowControl w:val="0"/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6.4. Наличие профессиональных знаний:</w:t>
      </w:r>
    </w:p>
    <w:p w:rsidR="000C0D51" w:rsidRPr="00030FAE" w:rsidRDefault="000C0D51" w:rsidP="00030FAE">
      <w:pPr>
        <w:pStyle w:val="a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776"/>
          <w:tab w:val="left" w:pos="1134"/>
        </w:tabs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030FAE">
        <w:rPr>
          <w:rFonts w:ascii="Times New Roman" w:hAnsi="Times New Roman"/>
          <w:color w:val="000000"/>
          <w:sz w:val="26"/>
          <w:szCs w:val="26"/>
        </w:rPr>
        <w:t>Бюджетный кодекс Российской Федерации,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0C0D51" w:rsidRPr="00030FAE" w:rsidRDefault="000C0D51" w:rsidP="00030FAE">
      <w:pPr>
        <w:pStyle w:val="ae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0C0D51" w:rsidRPr="00030FAE" w:rsidRDefault="000C0D51" w:rsidP="00030FAE">
      <w:pPr>
        <w:pStyle w:val="ae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030FAE">
        <w:rPr>
          <w:rFonts w:ascii="Times New Roman" w:hAnsi="Times New Roman"/>
          <w:color w:val="000000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0C0D51" w:rsidRPr="00030FAE" w:rsidRDefault="000C0D51" w:rsidP="00030FAE">
      <w:pPr>
        <w:pStyle w:val="ae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</w:t>
      </w:r>
      <w:r w:rsidRPr="00030FAE">
        <w:rPr>
          <w:rFonts w:ascii="Times New Roman" w:hAnsi="Times New Roman"/>
          <w:color w:val="000000"/>
          <w:sz w:val="26"/>
          <w:szCs w:val="26"/>
        </w:rPr>
        <w:t>лиц, а также по приему налоговых деклараций (расчетов)»,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030FAE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12" w:history="1">
        <w:r w:rsidRPr="00030FAE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030FAE">
        <w:rPr>
          <w:rFonts w:ascii="Times New Roman" w:hAnsi="Times New Roman"/>
          <w:color w:val="000000"/>
          <w:sz w:val="26"/>
          <w:szCs w:val="26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030FAE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13" w:history="1">
        <w:r w:rsidRPr="00030FAE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030FAE">
        <w:rPr>
          <w:rFonts w:ascii="Times New Roman" w:hAnsi="Times New Roman"/>
          <w:color w:val="000000"/>
          <w:sz w:val="26"/>
          <w:szCs w:val="26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4" w:history="1">
        <w:r w:rsidRPr="00030FA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Pr="00030FAE">
        <w:rPr>
          <w:rFonts w:ascii="Times New Roman" w:hAnsi="Times New Roman"/>
          <w:color w:val="000000"/>
          <w:sz w:val="26"/>
          <w:szCs w:val="26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030FAE">
        <w:rPr>
          <w:rFonts w:ascii="Times New Roman" w:hAnsi="Times New Roman"/>
          <w:color w:val="000000"/>
          <w:sz w:val="26"/>
          <w:szCs w:val="26"/>
        </w:rPr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Pr="00030FA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Pr="00030FAE">
        <w:rPr>
          <w:rFonts w:ascii="Times New Roman" w:hAnsi="Times New Roman"/>
          <w:color w:val="000000"/>
          <w:sz w:val="26"/>
          <w:szCs w:val="26"/>
        </w:rPr>
        <w:t xml:space="preserve"> ФНС России от 29 октября 2014 г. № ММВ-7-3/558@ "Об утверждении формы н</w:t>
      </w:r>
      <w:r w:rsidRPr="00030FAE">
        <w:rPr>
          <w:rFonts w:ascii="Times New Roman" w:hAnsi="Times New Roman"/>
          <w:sz w:val="26"/>
          <w:szCs w:val="26"/>
        </w:rPr>
        <w:t>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6" w:history="1">
        <w:r w:rsidRPr="00030FA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Pr="00030FAE">
        <w:rPr>
          <w:rFonts w:ascii="Times New Roman" w:hAnsi="Times New Roman"/>
          <w:color w:val="000000"/>
          <w:sz w:val="26"/>
          <w:szCs w:val="26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7" w:history="1">
        <w:r w:rsidRPr="00030FA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Pr="00030FAE">
        <w:rPr>
          <w:rFonts w:ascii="Times New Roman" w:hAnsi="Times New Roman"/>
          <w:color w:val="000000"/>
          <w:sz w:val="26"/>
          <w:szCs w:val="26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8" w:history="1">
        <w:r w:rsidRPr="00030FA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Pr="00030FAE">
        <w:rPr>
          <w:rFonts w:ascii="Times New Roman" w:hAnsi="Times New Roman"/>
          <w:color w:val="000000"/>
          <w:sz w:val="26"/>
          <w:szCs w:val="26"/>
        </w:rPr>
        <w:t xml:space="preserve"> ФНС России от 3 октября 2012 г.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Федерации",</w:t>
      </w:r>
    </w:p>
    <w:p w:rsidR="000C0D51" w:rsidRPr="00030FAE" w:rsidRDefault="000C0D51" w:rsidP="00030FAE">
      <w:pPr>
        <w:pStyle w:val="ae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9" w:history="1">
        <w:r w:rsidRPr="00030FAE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Pr="00030FAE">
        <w:rPr>
          <w:rFonts w:ascii="Times New Roman" w:hAnsi="Times New Roman"/>
          <w:color w:val="000000"/>
          <w:sz w:val="26"/>
          <w:szCs w:val="26"/>
        </w:rPr>
        <w:t xml:space="preserve"> ФНС России от 15 июля 2013 г.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0C0D51" w:rsidRPr="00030FAE" w:rsidRDefault="002F054C" w:rsidP="00030FAE">
      <w:pPr>
        <w:widowControl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Главный государственный налоговый инспектор</w:t>
      </w:r>
      <w:r w:rsidR="000C0D51" w:rsidRPr="00030FAE">
        <w:rPr>
          <w:color w:val="000000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0D51" w:rsidRPr="00030FAE" w:rsidRDefault="000C0D51" w:rsidP="00030FAE">
      <w:pPr>
        <w:pStyle w:val="ae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0C0D51" w:rsidRPr="00030FAE" w:rsidRDefault="000C0D51" w:rsidP="00030FAE">
      <w:pPr>
        <w:pStyle w:val="ae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pacing w:val="-2"/>
          <w:sz w:val="26"/>
          <w:szCs w:val="26"/>
        </w:rPr>
        <w:t>6.5. Наличие функциональных знаний:</w:t>
      </w:r>
      <w:r w:rsidRPr="00030FAE">
        <w:rPr>
          <w:rFonts w:ascii="Times New Roman" w:hAnsi="Times New Roman"/>
          <w:sz w:val="26"/>
          <w:szCs w:val="26"/>
        </w:rPr>
        <w:t xml:space="preserve"> </w:t>
      </w:r>
      <w:r w:rsidRPr="00030FAE">
        <w:rPr>
          <w:rFonts w:ascii="Times New Roman" w:hAnsi="Times New Roman"/>
          <w:color w:val="000000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Pr="00030FAE">
        <w:rPr>
          <w:rFonts w:ascii="Times New Roman" w:hAnsi="Times New Roman"/>
          <w:sz w:val="26"/>
          <w:szCs w:val="26"/>
        </w:rPr>
        <w:t xml:space="preserve">; порядок проведения мероприятий налогового </w:t>
      </w:r>
      <w:r w:rsidRPr="00030FAE">
        <w:rPr>
          <w:rFonts w:ascii="Times New Roman" w:hAnsi="Times New Roman"/>
          <w:sz w:val="26"/>
          <w:szCs w:val="26"/>
        </w:rPr>
        <w:lastRenderedPageBreak/>
        <w:t>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система взаимодействия в рамках внутриведомственного и межведомственного электронного документооборота.</w:t>
      </w:r>
    </w:p>
    <w:p w:rsidR="000C0D51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0C0D51" w:rsidRPr="00030FAE" w:rsidRDefault="000C0D51" w:rsidP="00030FAE">
      <w:pPr>
        <w:pStyle w:val="ae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6.7. Наличие профессиональных умений: </w:t>
      </w:r>
      <w:r w:rsidRPr="00030FAE">
        <w:rPr>
          <w:rFonts w:ascii="Times New Roman" w:hAnsi="Times New Roman"/>
          <w:color w:val="000000"/>
          <w:sz w:val="26"/>
          <w:szCs w:val="26"/>
        </w:rPr>
        <w:t>анализ результатов контрольной работы, проводимой при камеральных налоговых проверках;</w:t>
      </w:r>
      <w:r w:rsidRPr="00030FAE">
        <w:rPr>
          <w:rFonts w:ascii="Times New Roman" w:hAnsi="Times New Roman"/>
          <w:sz w:val="26"/>
          <w:szCs w:val="26"/>
        </w:rPr>
        <w:t xml:space="preserve"> составление акта по результатам проведения камеральной налоговой проверки; расчетно-экономическая деятельность в сфере налога на добавленную стоимость.</w:t>
      </w:r>
    </w:p>
    <w:p w:rsidR="000C0D51" w:rsidRPr="00030FAE" w:rsidRDefault="000C0D51" w:rsidP="00030FAE">
      <w:pPr>
        <w:pStyle w:val="ae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30FAE">
        <w:rPr>
          <w:rFonts w:ascii="Times New Roman" w:hAnsi="Times New Roman"/>
          <w:sz w:val="26"/>
          <w:szCs w:val="26"/>
        </w:rPr>
        <w:t xml:space="preserve">6.8. Наличие функциональных умений: </w:t>
      </w:r>
      <w:r w:rsidRPr="00030FAE">
        <w:rPr>
          <w:rFonts w:ascii="Times New Roman" w:hAnsi="Times New Roman"/>
          <w:color w:val="000000"/>
          <w:sz w:val="26"/>
          <w:szCs w:val="26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9B0E4E" w:rsidRPr="00030FAE" w:rsidRDefault="000C0D51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7</w:t>
      </w:r>
      <w:r w:rsidR="009B0E4E" w:rsidRPr="00030FAE">
        <w:rPr>
          <w:sz w:val="26"/>
          <w:szCs w:val="26"/>
        </w:rPr>
        <w:t xml:space="preserve">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0" w:history="1">
        <w:r w:rsidR="009B0E4E" w:rsidRPr="00030FAE">
          <w:rPr>
            <w:rStyle w:val="a4"/>
            <w:b w:val="0"/>
            <w:color w:val="000000"/>
            <w:sz w:val="26"/>
            <w:szCs w:val="26"/>
          </w:rPr>
          <w:t>статьями 14</w:t>
        </w:r>
      </w:hyperlink>
      <w:r w:rsidR="009B0E4E" w:rsidRPr="00030FAE">
        <w:rPr>
          <w:b/>
          <w:color w:val="000000"/>
          <w:sz w:val="26"/>
          <w:szCs w:val="26"/>
        </w:rPr>
        <w:t xml:space="preserve">, </w:t>
      </w:r>
      <w:hyperlink r:id="rId21" w:history="1">
        <w:r w:rsidR="009B0E4E" w:rsidRPr="00030FAE">
          <w:rPr>
            <w:rStyle w:val="a4"/>
            <w:b w:val="0"/>
            <w:color w:val="000000"/>
            <w:sz w:val="26"/>
            <w:szCs w:val="26"/>
          </w:rPr>
          <w:t>15</w:t>
        </w:r>
      </w:hyperlink>
      <w:r w:rsidR="009B0E4E" w:rsidRPr="00030FAE">
        <w:rPr>
          <w:b/>
          <w:color w:val="000000"/>
          <w:sz w:val="26"/>
          <w:szCs w:val="26"/>
        </w:rPr>
        <w:t xml:space="preserve">, </w:t>
      </w:r>
      <w:hyperlink r:id="rId22" w:history="1">
        <w:r w:rsidR="009B0E4E" w:rsidRPr="00030FAE">
          <w:rPr>
            <w:rStyle w:val="a4"/>
            <w:b w:val="0"/>
            <w:color w:val="000000"/>
            <w:sz w:val="26"/>
            <w:szCs w:val="26"/>
          </w:rPr>
          <w:t>17</w:t>
        </w:r>
      </w:hyperlink>
      <w:r w:rsidR="009B0E4E" w:rsidRPr="00030FAE">
        <w:rPr>
          <w:b/>
          <w:color w:val="000000"/>
          <w:sz w:val="26"/>
          <w:szCs w:val="26"/>
        </w:rPr>
        <w:t xml:space="preserve">, </w:t>
      </w:r>
      <w:hyperlink r:id="rId23" w:history="1">
        <w:r w:rsidR="009B0E4E" w:rsidRPr="00030FAE">
          <w:rPr>
            <w:rStyle w:val="a4"/>
            <w:b w:val="0"/>
            <w:color w:val="000000"/>
            <w:sz w:val="26"/>
            <w:szCs w:val="26"/>
          </w:rPr>
          <w:t>18</w:t>
        </w:r>
      </w:hyperlink>
      <w:r w:rsidR="009B0E4E" w:rsidRPr="00030FAE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B0E4E" w:rsidRPr="00030FAE">
          <w:rPr>
            <w:sz w:val="26"/>
            <w:szCs w:val="26"/>
          </w:rPr>
          <w:t>2004 г</w:t>
        </w:r>
      </w:smartTag>
      <w:r w:rsidR="009B0E4E" w:rsidRPr="00030FAE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6B2F38" w:rsidRDefault="000C0D51" w:rsidP="006B2F38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8</w:t>
      </w:r>
      <w:r w:rsidR="009B0E4E" w:rsidRPr="00030FAE">
        <w:rPr>
          <w:sz w:val="26"/>
          <w:szCs w:val="26"/>
        </w:rPr>
        <w:t xml:space="preserve">. </w:t>
      </w:r>
      <w:r w:rsidR="006B2F38" w:rsidRPr="006B2F38">
        <w:rPr>
          <w:sz w:val="26"/>
          <w:szCs w:val="26"/>
        </w:rPr>
        <w:t xml:space="preserve">В целях реализации задач и функций, возложенных на </w:t>
      </w:r>
      <w:r w:rsidR="00E71AB4">
        <w:rPr>
          <w:sz w:val="26"/>
          <w:szCs w:val="26"/>
        </w:rPr>
        <w:t>отдел</w:t>
      </w:r>
      <w:r w:rsidR="00E71AB4">
        <w:rPr>
          <w:sz w:val="26"/>
          <w:szCs w:val="26"/>
        </w:rPr>
        <w:t xml:space="preserve"> камерального контроля</w:t>
      </w:r>
      <w:r w:rsidR="006B2F38" w:rsidRPr="006B2F38">
        <w:rPr>
          <w:sz w:val="26"/>
          <w:szCs w:val="26"/>
        </w:rPr>
        <w:t xml:space="preserve">, </w:t>
      </w:r>
      <w:r w:rsidR="006B2F38">
        <w:rPr>
          <w:sz w:val="26"/>
          <w:szCs w:val="26"/>
        </w:rPr>
        <w:t>главный государственный налоговый инспектор</w:t>
      </w:r>
      <w:r w:rsidR="006B2F38" w:rsidRPr="006B2F38">
        <w:rPr>
          <w:sz w:val="26"/>
          <w:szCs w:val="26"/>
        </w:rPr>
        <w:t xml:space="preserve"> отдела обязан: </w:t>
      </w:r>
    </w:p>
    <w:p w:rsidR="00E8607A" w:rsidRPr="00030FAE" w:rsidRDefault="00E8607A" w:rsidP="006B2F38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6B2F38">
        <w:rPr>
          <w:sz w:val="26"/>
          <w:szCs w:val="26"/>
        </w:rPr>
        <w:t xml:space="preserve"> контроль за нижестоящими налоговыми органами,</w:t>
      </w:r>
      <w:r w:rsidRPr="00030FAE">
        <w:rPr>
          <w:sz w:val="26"/>
          <w:szCs w:val="26"/>
        </w:rPr>
        <w:t xml:space="preserve"> оказыва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практическую помощь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обуча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при необходимости, работников налоговых органов по формированию статистической отчетности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выполня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поручения начальника отдела, предусмотренные задачами и функциями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принима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участие в комплексных аудиторских проверках внутреннего аудита налоговых органов по вопросам, относящимся к компетенции отдела. При необходимости организ</w:t>
      </w:r>
      <w:r w:rsidR="006B2F38">
        <w:rPr>
          <w:sz w:val="26"/>
          <w:szCs w:val="26"/>
        </w:rPr>
        <w:t>овывать</w:t>
      </w:r>
      <w:r w:rsidRPr="00030FAE">
        <w:rPr>
          <w:sz w:val="26"/>
          <w:szCs w:val="26"/>
        </w:rPr>
        <w:t xml:space="preserve"> и проводит</w:t>
      </w:r>
      <w:r w:rsidR="006B2F38">
        <w:rPr>
          <w:sz w:val="26"/>
          <w:szCs w:val="26"/>
        </w:rPr>
        <w:t>ь</w:t>
      </w:r>
      <w:r w:rsidRPr="00030FAE">
        <w:rPr>
          <w:sz w:val="26"/>
          <w:szCs w:val="26"/>
        </w:rPr>
        <w:t xml:space="preserve"> тематические аудиторские проверки внутреннего аудита налоговых органов по вопросам, относящимся к компетенции отдела; 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, в рамках подготовки к проверкам внутреннего аудита, предпроверочный анализ деятельности проверяемого налогового органа, для чего изучает и анализирует отчетность, представленную налоговыми органами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материалов. Результаты предпроверочного анализа фиксирует аналитическими </w:t>
      </w:r>
      <w:r w:rsidRPr="00030FAE">
        <w:rPr>
          <w:sz w:val="26"/>
          <w:szCs w:val="26"/>
        </w:rPr>
        <w:lastRenderedPageBreak/>
        <w:t>выборками из запросной системы ЭОД (по соответствующим направлениям деятельности) и иными документами;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постпроверочный контроль за деятельностью проверенных налоговых органов по результатов самостоятельно проведенных тематических аудиторских проверок и участв</w:t>
      </w:r>
      <w:r w:rsidR="006B2F38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в постпроверочном контроле по результатам комплексных аудиторских проверок в соответствии с порядком установленным Регламентом, утвержденным ФНС России;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проводит</w:t>
      </w:r>
      <w:r w:rsidR="006B2F38">
        <w:rPr>
          <w:sz w:val="26"/>
          <w:szCs w:val="26"/>
        </w:rPr>
        <w:t>ь</w:t>
      </w:r>
      <w:r w:rsidRPr="00030FAE">
        <w:rPr>
          <w:sz w:val="26"/>
          <w:szCs w:val="26"/>
        </w:rPr>
        <w:t xml:space="preserve"> дистанционный мониторинг территориальных налоговых органов края с использованием удаленного доступа к БД СЭОД, для анализа показателей, характеризующих уровень организации налогового администрирования и практического использования его результатов;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контроль за правильностью применения нижестоящими налоговыми органами законодательства о налогах и сборах в отношении налогоплательщиков, в пределах компетенции налоговых органов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 xml:space="preserve">ть </w:t>
      </w:r>
      <w:r w:rsidRPr="00030FAE">
        <w:rPr>
          <w:sz w:val="26"/>
          <w:szCs w:val="26"/>
        </w:rPr>
        <w:t>контроль за деятельностью налоговых органов по проведению мероприятий налогового контроля в отношении участников схем уклонения от налогообложения, с привлечением при необходимости в установленном порядке других структурных подразделений Управления, территориальных налоговых органов, правоохранительных и иных органов;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методическую помощь территориальным налоговым органам по выявлению получателей необоснованной налоговой выгоды, в том числе с использованием информационного ресурса АСК НДС-2;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обеспечива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организацию и координацию работы территориальных налоговых органов по выявлению и пресечению схем уклонения от налогообложения, в том числе с использованием информационного ресурса АСК НДС-2;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анализир</w:t>
      </w:r>
      <w:r w:rsidR="006B2F38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и систематизир</w:t>
      </w:r>
      <w:r w:rsidR="006B2F38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все выявленные с использованием «ПК АСК НДС-2» расхождения</w:t>
      </w:r>
      <w:r w:rsidR="008E2286">
        <w:rPr>
          <w:sz w:val="26"/>
          <w:szCs w:val="26"/>
        </w:rPr>
        <w:t xml:space="preserve"> за исключением относящихся к категориям «сложные» доводимой до Управлений </w:t>
      </w:r>
      <w:r w:rsidR="008E2286" w:rsidRPr="008E2286">
        <w:rPr>
          <w:sz w:val="26"/>
          <w:szCs w:val="26"/>
        </w:rPr>
        <w:t>Межрегиональной инспекци</w:t>
      </w:r>
      <w:r w:rsidR="008E2286">
        <w:rPr>
          <w:sz w:val="26"/>
          <w:szCs w:val="26"/>
        </w:rPr>
        <w:t>ей</w:t>
      </w:r>
      <w:r w:rsidR="008E2286" w:rsidRPr="008E2286">
        <w:rPr>
          <w:sz w:val="26"/>
          <w:szCs w:val="26"/>
        </w:rPr>
        <w:t xml:space="preserve"> Федеральной налоговой службы по камеральному контролю</w:t>
      </w:r>
      <w:r w:rsidR="008E2286">
        <w:rPr>
          <w:sz w:val="26"/>
          <w:szCs w:val="26"/>
        </w:rPr>
        <w:t xml:space="preserve"> и </w:t>
      </w:r>
      <w:r w:rsidR="00BF7E0C">
        <w:rPr>
          <w:sz w:val="26"/>
          <w:szCs w:val="26"/>
        </w:rPr>
        <w:t xml:space="preserve">с </w:t>
      </w:r>
      <w:r w:rsidR="008E2286">
        <w:rPr>
          <w:sz w:val="26"/>
          <w:szCs w:val="26"/>
        </w:rPr>
        <w:t>«</w:t>
      </w:r>
      <w:r w:rsidR="00BF7E0C">
        <w:rPr>
          <w:sz w:val="26"/>
          <w:szCs w:val="26"/>
        </w:rPr>
        <w:t>сомнительной задолженностью»</w:t>
      </w:r>
      <w:r w:rsidRPr="00030FAE">
        <w:rPr>
          <w:sz w:val="26"/>
          <w:szCs w:val="26"/>
        </w:rPr>
        <w:t>, причины их образования, разрабатыват</w:t>
      </w:r>
      <w:r w:rsidR="00BF7E0C">
        <w:rPr>
          <w:sz w:val="26"/>
          <w:szCs w:val="26"/>
        </w:rPr>
        <w:t>ь</w:t>
      </w:r>
      <w:r w:rsidRPr="00030FAE">
        <w:rPr>
          <w:sz w:val="26"/>
          <w:szCs w:val="26"/>
        </w:rPr>
        <w:t xml:space="preserve"> предложения по их устранению</w:t>
      </w:r>
      <w:r w:rsidR="00BF7E0C">
        <w:rPr>
          <w:sz w:val="26"/>
          <w:szCs w:val="26"/>
        </w:rPr>
        <w:t>, в рамках исполнения письма ФНС России от 14.03.2017 № ЕД-5-15/478дсп</w:t>
      </w:r>
      <w:r w:rsidR="00BF7E0C" w:rsidRPr="00BF7E0C">
        <w:rPr>
          <w:sz w:val="26"/>
          <w:szCs w:val="26"/>
        </w:rPr>
        <w:t>@</w:t>
      </w:r>
      <w:r w:rsidRPr="00030FAE">
        <w:rPr>
          <w:sz w:val="26"/>
          <w:szCs w:val="26"/>
        </w:rPr>
        <w:t>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 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контроль за подготовкой и направлением указаний территориальным органам ФНС России Ставропольского края по устранению нарушений, допущенных при проведении мероприятий налогового контроля, оформлением и реализацией их результатов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разрабатыва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предложения по формам и методам налогового администрирования, направленным на повышение эффективности проведения мероприятий налогового контроля в отношении участников схем уклонения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взаимодействие с Управлениями субъектов Российской Федерации, правоохранительными, контролирующими органами и другими ведомствами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формир</w:t>
      </w:r>
      <w:r w:rsidR="006B2F38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установленную ФНС России статистическую налоговую отчетность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подготавлива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аналитические записки к статистической налоговой отчетности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анализ показателей контрольной работы на основе данных статистической налоговой отчетности и подготавлива</w:t>
      </w:r>
      <w:r w:rsidR="006B2F38">
        <w:rPr>
          <w:sz w:val="26"/>
          <w:szCs w:val="26"/>
        </w:rPr>
        <w:t xml:space="preserve">ть </w:t>
      </w:r>
      <w:r w:rsidRPr="00030FAE">
        <w:rPr>
          <w:sz w:val="26"/>
          <w:szCs w:val="26"/>
        </w:rPr>
        <w:t>аналитические материалы по вопросам, отнесенным к сфере деятельности отдела, непосредственному начальнику и по запросу других отделов Управления;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</w:t>
      </w:r>
      <w:r w:rsidR="00EA45C0" w:rsidRPr="00030FAE">
        <w:rPr>
          <w:sz w:val="26"/>
          <w:szCs w:val="26"/>
        </w:rPr>
        <w:t>деятельность по</w:t>
      </w:r>
      <w:r w:rsidRPr="00030FAE">
        <w:rPr>
          <w:sz w:val="26"/>
          <w:szCs w:val="26"/>
        </w:rPr>
        <w:t xml:space="preserve"> выявлени</w:t>
      </w:r>
      <w:r w:rsidR="00EA45C0" w:rsidRPr="00030FAE">
        <w:rPr>
          <w:sz w:val="26"/>
          <w:szCs w:val="26"/>
        </w:rPr>
        <w:t>ю</w:t>
      </w:r>
      <w:r w:rsidRPr="00030FAE">
        <w:rPr>
          <w:sz w:val="26"/>
          <w:szCs w:val="26"/>
        </w:rPr>
        <w:t>, пресечени</w:t>
      </w:r>
      <w:r w:rsidR="00EA45C0" w:rsidRPr="00030FAE">
        <w:rPr>
          <w:sz w:val="26"/>
          <w:szCs w:val="26"/>
        </w:rPr>
        <w:t>ю</w:t>
      </w:r>
      <w:r w:rsidRPr="00030FAE">
        <w:rPr>
          <w:sz w:val="26"/>
          <w:szCs w:val="26"/>
        </w:rPr>
        <w:t xml:space="preserve"> и предупреждени</w:t>
      </w:r>
      <w:r w:rsidR="00EA45C0" w:rsidRPr="00030FAE">
        <w:rPr>
          <w:sz w:val="26"/>
          <w:szCs w:val="26"/>
        </w:rPr>
        <w:t>ю</w:t>
      </w:r>
      <w:r w:rsidRPr="00030FAE">
        <w:rPr>
          <w:sz w:val="26"/>
          <w:szCs w:val="26"/>
        </w:rPr>
        <w:t xml:space="preserve"> схем ухода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организ</w:t>
      </w:r>
      <w:r w:rsidR="006B2F38">
        <w:rPr>
          <w:sz w:val="26"/>
          <w:szCs w:val="26"/>
        </w:rPr>
        <w:t>овывать</w:t>
      </w:r>
      <w:r w:rsidRPr="00030FAE">
        <w:rPr>
          <w:sz w:val="26"/>
          <w:szCs w:val="26"/>
        </w:rPr>
        <w:t xml:space="preserve"> проведение нижестоящими налоговыми органами проведение мероприятий налогового контроля в отношении участников схем уклонения от налогообложения, а также контроль за их качеством;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</w:t>
      </w:r>
      <w:r w:rsidR="00EA45C0" w:rsidRPr="00030FAE">
        <w:rPr>
          <w:sz w:val="26"/>
          <w:szCs w:val="26"/>
        </w:rPr>
        <w:t>деятельность по</w:t>
      </w:r>
      <w:r w:rsidRPr="00030FAE">
        <w:rPr>
          <w:sz w:val="26"/>
          <w:szCs w:val="26"/>
        </w:rPr>
        <w:t xml:space="preserve"> выявлени</w:t>
      </w:r>
      <w:r w:rsidR="00EA45C0" w:rsidRPr="00030FAE">
        <w:rPr>
          <w:sz w:val="26"/>
          <w:szCs w:val="26"/>
        </w:rPr>
        <w:t>ю</w:t>
      </w:r>
      <w:r w:rsidRPr="00030FAE">
        <w:rPr>
          <w:sz w:val="26"/>
          <w:szCs w:val="26"/>
        </w:rPr>
        <w:t xml:space="preserve">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мероприятий налогового контроля;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анализ,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мероприятий налогового контроля;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контроль за своевременностью, достаточностью и качеством проведения территориальными налоговыми органами мероприятий налогового контроля в отношении участников схем уклонения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оценива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корректность установления территориальными налоговыми органами участников схем уклонения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оценива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и анализир</w:t>
      </w:r>
      <w:r w:rsidR="006B2F38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эффективность и результативность проведенных мероприятий налогового контроля в отношении – участников схем уклонения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согласовыва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заключения по мероприятиям налогового контроля, проведенным территориальными налоговыми органами в отношении участников схем уклонения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формир</w:t>
      </w:r>
      <w:r w:rsidR="006B2F38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и направля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 Межрегиональную инспекцию Федеральной налоговой службы по федеральному округу мотивированных заключений о некорректности установленных выгодоприобретателей;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согласовыв</w:t>
      </w:r>
      <w:r w:rsidR="006B2F38">
        <w:rPr>
          <w:sz w:val="26"/>
          <w:szCs w:val="26"/>
        </w:rPr>
        <w:t>ать</w:t>
      </w:r>
      <w:r w:rsidRPr="00030FAE">
        <w:rPr>
          <w:sz w:val="26"/>
          <w:szCs w:val="26"/>
        </w:rPr>
        <w:t xml:space="preserve"> и направля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 Межрегиональную инспекцию Федеральной налоговой службы по федеральному округу мотивированных заключений о невозможности установления выгодоприобретателя;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оценива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и анализир</w:t>
      </w:r>
      <w:r w:rsidR="006B2F38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проведенные территориальными налоговыми, мероприятия налогового контроля в рамках предпроверочного анализа и в рамках выездных налоговых проверок налогоплательщиков-выгодоприобретателей;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рассматрива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>, разрабатыва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и направля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 центральный аппарат ФНС России предложений по внесению изменений в налоговой законодательство и единому подходу к проверке;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осуществля</w:t>
      </w:r>
      <w:r w:rsidR="006B2F38">
        <w:rPr>
          <w:sz w:val="26"/>
          <w:szCs w:val="26"/>
        </w:rPr>
        <w:t xml:space="preserve">ть </w:t>
      </w:r>
      <w:r w:rsidRPr="00030FAE">
        <w:rPr>
          <w:sz w:val="26"/>
          <w:szCs w:val="26"/>
        </w:rPr>
        <w:t>сбор, обработку и формирование статистической налоговой отчетности, отнесенной к установленной сфере деятельности;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формир</w:t>
      </w:r>
      <w:r w:rsidR="006B2F38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и направля</w:t>
      </w:r>
      <w:r w:rsidR="006B2F38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 Межрегиональную инспекцию Федеральной налоговой службы по камеральному контролю отчетности в рамках установленной отчетности;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обеспечива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ведение информационных ресурсов Управления в рамках установленной сферы деятельности; 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внедря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 территориальных налоговых органах методики выявления, пресечения и предупреждения схем уклонения от налогообложения, используемых налогоплательщиками;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принима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участие в методологическом обеспечении работы по созданию и развитию автоматизированных систем, используемых при проведении мероприятий налогового контроля;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вырабатыва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предложения и формир</w:t>
      </w:r>
      <w:r w:rsidR="00753BE6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методологическую основу автоматизации проведения мероприятий налогового контроля в отношении участников схем уклонения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внедря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участв</w:t>
      </w:r>
      <w:r w:rsidR="00753BE6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в подготовке проектов распорядительных документов для осуществления Управлением исполнительных, разрешительных, контрольных функций, связанных с деятельностью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принима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проверок, оформления и реализации их результатов;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принима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изуча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и обобща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зарубежный опыт в области организации мероприятий налогового контроля в отношении участников схем уклонения от налогообложения, включая взаимодействие с правоохранительными и иными контролирующими органами;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участв</w:t>
      </w:r>
      <w:r w:rsidR="00753BE6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во внедрении разработанных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участв</w:t>
      </w:r>
      <w:r w:rsidR="00753BE6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в обучении работников налоговых органов, организ</w:t>
      </w:r>
      <w:r w:rsidR="00753BE6">
        <w:rPr>
          <w:sz w:val="26"/>
          <w:szCs w:val="26"/>
        </w:rPr>
        <w:t>овывать</w:t>
      </w:r>
      <w:r w:rsidRPr="00030FAE">
        <w:rPr>
          <w:sz w:val="26"/>
          <w:szCs w:val="26"/>
        </w:rPr>
        <w:t xml:space="preserve"> подготовку и осуществля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непосредственное участие в проведении совещаний, семинаров, оказыва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практическую помощь территориальным налоговым органам по вопросам, входящим в компетенцию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подготавлива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заключения на проекты документов, сформированные по результатам проведенных налоговых проверок налогоплательщиков, по вопросам, отнесенным к установленной сфере деятельности;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подготавлива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методическую деятельность по вопросам, отнесенным к компетенции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обеспечива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 пределах своей компетенции защиту сведений, составляющих государственную тайну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контроль за состоянием, полнотой и достоверностью информационных ресурсов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централизованно ве</w:t>
      </w:r>
      <w:r w:rsidR="00753BE6">
        <w:rPr>
          <w:sz w:val="26"/>
          <w:szCs w:val="26"/>
        </w:rPr>
        <w:t>сти</w:t>
      </w:r>
      <w:r w:rsidRPr="00030FAE">
        <w:rPr>
          <w:sz w:val="26"/>
          <w:szCs w:val="26"/>
        </w:rPr>
        <w:t xml:space="preserve"> НСИ и информационные ресурсы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осваива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программные продукты по предмету деятельности отдела;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выполня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контрольные задания Федеральной налоговой службы России, руководства Управления;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взаимодействие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753BE6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взаимодействие между Управлениями по вопросам, отнесенным к установленной сфере деятельности;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работу с исходящей и входящей корреспонденцией по программе электронного документооборота (СЭД-регион), с обязательным исполнением поручений, данных начальником отдела, в электронном виде;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осуществля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формирование файлов с ограничительной пометкой «ДСП»;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добросовестно выполня</w:t>
      </w:r>
      <w:r w:rsidR="004833AC">
        <w:rPr>
          <w:sz w:val="26"/>
          <w:szCs w:val="26"/>
        </w:rPr>
        <w:t xml:space="preserve">ть </w:t>
      </w:r>
      <w:r w:rsidRPr="00030FAE">
        <w:rPr>
          <w:sz w:val="26"/>
          <w:szCs w:val="26"/>
        </w:rPr>
        <w:t>порученную ему работу; содерж</w:t>
      </w:r>
      <w:r w:rsidR="004833AC">
        <w:rPr>
          <w:sz w:val="26"/>
          <w:szCs w:val="26"/>
        </w:rPr>
        <w:t>ать</w:t>
      </w:r>
      <w:r w:rsidRPr="00030FAE">
        <w:rPr>
          <w:sz w:val="26"/>
          <w:szCs w:val="26"/>
        </w:rPr>
        <w:t xml:space="preserve"> находящееся в пользовании имущество в целости и сохранности; всемерно способств</w:t>
      </w:r>
      <w:r w:rsidR="004833AC">
        <w:rPr>
          <w:sz w:val="26"/>
          <w:szCs w:val="26"/>
        </w:rPr>
        <w:t xml:space="preserve">овать </w:t>
      </w:r>
      <w:r w:rsidRPr="00030FAE">
        <w:rPr>
          <w:sz w:val="26"/>
          <w:szCs w:val="26"/>
        </w:rPr>
        <w:t>формированию и укреплению благоприятного морально-психологического климата в коллективе; не разглаша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сведения конфиденциального характера;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выполня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требования по защите информации;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обеспечива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обеспечива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использ</w:t>
      </w:r>
      <w:r w:rsidR="004833AC">
        <w:rPr>
          <w:sz w:val="26"/>
          <w:szCs w:val="26"/>
        </w:rPr>
        <w:t>овать</w:t>
      </w:r>
      <w:r w:rsidRPr="00030FAE">
        <w:rPr>
          <w:sz w:val="26"/>
          <w:szCs w:val="26"/>
        </w:rPr>
        <w:t xml:space="preserve"> по назначению локальные (информационное пространство рабочей станции) и сетевые ресурсы ЛВС Управления, предоставленные ему (ей) для выполнения служебных обязанностей;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исключа</w:t>
      </w:r>
      <w:r w:rsidR="004833AC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исключа</w:t>
      </w:r>
      <w:r w:rsidR="00B60099">
        <w:rPr>
          <w:sz w:val="26"/>
          <w:szCs w:val="26"/>
        </w:rPr>
        <w:t xml:space="preserve">ть </w:t>
      </w:r>
      <w:r w:rsidRPr="00030FAE">
        <w:rPr>
          <w:sz w:val="26"/>
          <w:szCs w:val="26"/>
        </w:rPr>
        <w:t>допуск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информационных технологий и отдела безопасности Управления);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не разглаша</w:t>
      </w:r>
      <w:r w:rsidR="00B60099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конфиденциальную информацию, к которой он допущен, рубежи ее защиты, в том числе сведения о криптоключах;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соблюда</w:t>
      </w:r>
      <w:r w:rsidR="00B60099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требования к обеспечению безопасности конфиденциальной информации с использованием СКЗИ;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сообща</w:t>
      </w:r>
      <w:r w:rsidR="00B60099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в отдел информационн</w:t>
      </w:r>
      <w:r w:rsidR="00EF31B8" w:rsidRPr="00030FAE">
        <w:rPr>
          <w:sz w:val="26"/>
          <w:szCs w:val="26"/>
        </w:rPr>
        <w:t>ой</w:t>
      </w:r>
      <w:r w:rsidRPr="00030FAE">
        <w:rPr>
          <w:sz w:val="26"/>
          <w:szCs w:val="26"/>
        </w:rPr>
        <w:t xml:space="preserve"> безопасности о ставших им известных попытках посторонних лиц получить сведения об используемых СКЗИ или ключевых документах к ним;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сда</w:t>
      </w:r>
      <w:r w:rsidR="00B60099">
        <w:rPr>
          <w:sz w:val="26"/>
          <w:szCs w:val="26"/>
        </w:rPr>
        <w:t>вать</w:t>
      </w:r>
      <w:r w:rsidRPr="00030FAE">
        <w:rPr>
          <w:sz w:val="26"/>
          <w:szCs w:val="26"/>
        </w:rPr>
        <w:t xml:space="preserve"> СКЗИ в отдел информационн</w:t>
      </w:r>
      <w:r w:rsidR="00EF31B8" w:rsidRPr="00030FAE">
        <w:rPr>
          <w:sz w:val="26"/>
          <w:szCs w:val="26"/>
        </w:rPr>
        <w:t>ой</w:t>
      </w:r>
      <w:r w:rsidRPr="00030FAE">
        <w:rPr>
          <w:sz w:val="26"/>
          <w:szCs w:val="26"/>
        </w:rPr>
        <w:t xml:space="preserve"> безопасности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уведомля</w:t>
      </w:r>
      <w:r w:rsidR="00B60099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отдел информационн</w:t>
      </w:r>
      <w:r w:rsidR="00EF31B8" w:rsidRPr="00030FAE">
        <w:rPr>
          <w:sz w:val="26"/>
          <w:szCs w:val="26"/>
        </w:rPr>
        <w:t>ой</w:t>
      </w:r>
      <w:r w:rsidRPr="00030FAE">
        <w:rPr>
          <w:sz w:val="26"/>
          <w:szCs w:val="26"/>
        </w:rPr>
        <w:t xml:space="preserve"> безопасности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соблюда</w:t>
      </w:r>
      <w:r w:rsidR="00B60099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порядок обращения с ключевыми документами и прочими вопросами обеспечения безопасного функционирования используемого ими оборудования и не разглашает конфиденциальную информацию, к которой он допущен, в том числе сведений о криптоключах и ЭЦП;</w:t>
      </w:r>
    </w:p>
    <w:p w:rsidR="00E8607A" w:rsidRPr="00030FAE" w:rsidRDefault="00E8607A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обеспечива</w:t>
      </w:r>
      <w:r w:rsidR="00B60099">
        <w:rPr>
          <w:sz w:val="26"/>
          <w:szCs w:val="26"/>
        </w:rPr>
        <w:t>ть</w:t>
      </w:r>
      <w:r w:rsidRPr="00030FAE">
        <w:rPr>
          <w:sz w:val="26"/>
          <w:szCs w:val="26"/>
        </w:rPr>
        <w:t xml:space="preserve"> проведение дистанционного мониторинга территориальных налоговых органов края с использованием удаленного доступа к БД СЭОД, для  анализа показателей, характеризующих уровень организации налогового </w:t>
      </w:r>
      <w:r w:rsidRPr="006B2F38">
        <w:rPr>
          <w:sz w:val="26"/>
          <w:szCs w:val="26"/>
        </w:rPr>
        <w:t>администрирования</w:t>
      </w:r>
      <w:r w:rsidRPr="00030FAE">
        <w:rPr>
          <w:sz w:val="26"/>
          <w:szCs w:val="26"/>
        </w:rPr>
        <w:t xml:space="preserve"> и практического использования его результатов;</w:t>
      </w:r>
    </w:p>
    <w:p w:rsidR="00C52CFC" w:rsidRPr="006B2F38" w:rsidRDefault="00C52CFC" w:rsidP="00EB5689">
      <w:pPr>
        <w:ind w:firstLine="709"/>
        <w:jc w:val="both"/>
        <w:rPr>
          <w:color w:val="000000"/>
          <w:sz w:val="26"/>
          <w:szCs w:val="26"/>
        </w:rPr>
      </w:pPr>
      <w:r w:rsidRPr="006B2F38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4" w:history="1">
        <w:r w:rsidRPr="006B2F38">
          <w:rPr>
            <w:rStyle w:val="af0"/>
            <w:color w:val="000000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B2F38">
        <w:rPr>
          <w:color w:val="000000"/>
          <w:sz w:val="26"/>
        </w:rPr>
        <w:t xml:space="preserve">,  </w:t>
      </w:r>
      <w:r w:rsidRPr="006B2F38">
        <w:rPr>
          <w:color w:val="000000"/>
          <w:sz w:val="26"/>
          <w:szCs w:val="26"/>
        </w:rPr>
        <w:t xml:space="preserve">Федеральный </w:t>
      </w:r>
      <w:hyperlink r:id="rId25" w:history="1">
        <w:r w:rsidRPr="006B2F38">
          <w:rPr>
            <w:rStyle w:val="af0"/>
            <w:color w:val="000000"/>
            <w:sz w:val="26"/>
            <w:szCs w:val="26"/>
            <w:u w:val="none"/>
          </w:rPr>
          <w:t>закон</w:t>
        </w:r>
      </w:hyperlink>
      <w:r w:rsidRPr="006B2F38">
        <w:rPr>
          <w:color w:val="000000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6B2F38">
        <w:rPr>
          <w:sz w:val="26"/>
          <w:szCs w:val="26"/>
        </w:rPr>
        <w:t xml:space="preserve">Федеральным законом </w:t>
      </w:r>
      <w:hyperlink r:id="rId26" w:history="1">
        <w:r w:rsidRPr="006B2F38">
          <w:rPr>
            <w:rStyle w:val="af0"/>
            <w:color w:val="000000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B2F38">
        <w:rPr>
          <w:color w:val="000000"/>
          <w:sz w:val="26"/>
        </w:rPr>
        <w:t xml:space="preserve">,  </w:t>
      </w:r>
      <w:r w:rsidRPr="006B2F38">
        <w:rPr>
          <w:color w:val="000000"/>
          <w:sz w:val="26"/>
          <w:szCs w:val="26"/>
        </w:rPr>
        <w:t xml:space="preserve">Федеральным </w:t>
      </w:r>
      <w:hyperlink r:id="rId27" w:history="1">
        <w:r w:rsidRPr="006B2F38">
          <w:rPr>
            <w:rStyle w:val="af0"/>
            <w:color w:val="000000"/>
            <w:sz w:val="26"/>
            <w:szCs w:val="26"/>
            <w:u w:val="none"/>
          </w:rPr>
          <w:t>закон</w:t>
        </w:r>
      </w:hyperlink>
      <w:r w:rsidRPr="006B2F38">
        <w:rPr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соблюдать правила и нормы охраны труда и техники безопасности;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52CFC" w:rsidRPr="006B2F38" w:rsidRDefault="00C52CFC" w:rsidP="00EB5689">
      <w:pPr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52CFC" w:rsidRPr="006B2F38" w:rsidRDefault="00C52CFC" w:rsidP="00EB5689">
      <w:pPr>
        <w:widowControl w:val="0"/>
        <w:autoSpaceDE w:val="0"/>
        <w:autoSpaceDN w:val="0"/>
        <w:adjustRightInd w:val="0"/>
        <w:ind w:firstLine="709"/>
        <w:jc w:val="both"/>
        <w:rPr>
          <w:sz w:val="26"/>
        </w:rPr>
      </w:pPr>
      <w:r w:rsidRPr="006B2F38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C52CFC" w:rsidRPr="006877ED" w:rsidRDefault="00C52CFC" w:rsidP="00EB5689">
      <w:pPr>
        <w:shd w:val="clear" w:color="auto" w:fill="FFFFFF"/>
        <w:ind w:firstLine="709"/>
        <w:jc w:val="both"/>
        <w:rPr>
          <w:sz w:val="26"/>
          <w:szCs w:val="26"/>
        </w:rPr>
      </w:pPr>
      <w:r w:rsidRPr="006B2F38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C0D51" w:rsidRPr="00030FAE" w:rsidRDefault="000C0D51" w:rsidP="00030FAE">
      <w:pPr>
        <w:widowControl w:val="0"/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030FAE" w:rsidRPr="00030FAE">
        <w:rPr>
          <w:sz w:val="26"/>
          <w:szCs w:val="26"/>
        </w:rPr>
        <w:t xml:space="preserve">главный государственный налоговый инспектор </w:t>
      </w:r>
      <w:r w:rsidRPr="00030FAE">
        <w:rPr>
          <w:sz w:val="26"/>
          <w:szCs w:val="26"/>
        </w:rPr>
        <w:t>имеет право:</w:t>
      </w:r>
    </w:p>
    <w:p w:rsidR="00030FAE" w:rsidRPr="00030FAE" w:rsidRDefault="00030FAE" w:rsidP="00030FAE">
      <w:pPr>
        <w:shd w:val="clear" w:color="auto" w:fill="FFFFFF"/>
        <w:tabs>
          <w:tab w:val="left" w:pos="0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оплату труда и другие выплаты в соответствии с Федеральным законом №</w:t>
      </w:r>
      <w:r w:rsidR="00C15C76">
        <w:rPr>
          <w:sz w:val="26"/>
          <w:szCs w:val="26"/>
        </w:rPr>
        <w:t> </w:t>
      </w:r>
      <w:r w:rsidRPr="00030FAE">
        <w:rPr>
          <w:sz w:val="26"/>
          <w:szCs w:val="26"/>
        </w:rPr>
        <w:t>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защиту сведений о гражданском служащем;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должностной рост на конкурсной основе;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30FAE" w:rsidRPr="00030FAE" w:rsidRDefault="00030FAE" w:rsidP="00030FAE">
      <w:pPr>
        <w:shd w:val="clear" w:color="auto" w:fill="FFFFFF"/>
        <w:tabs>
          <w:tab w:val="left" w:pos="720"/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членство в профессиональном союзе;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30FAE" w:rsidRPr="00030FAE" w:rsidRDefault="00030FAE" w:rsidP="00030FAE">
      <w:pPr>
        <w:shd w:val="clear" w:color="auto" w:fill="FFFFFF"/>
        <w:tabs>
          <w:tab w:val="left" w:pos="540"/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проведение по его заявлению служебной проверки;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на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030FAE" w:rsidRPr="00030FAE" w:rsidRDefault="00030FAE" w:rsidP="00030FAE">
      <w:pPr>
        <w:shd w:val="clear" w:color="auto" w:fill="FFFFFF"/>
        <w:tabs>
          <w:tab w:val="left" w:pos="7464"/>
        </w:tabs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030FAE" w:rsidRPr="00030FAE" w:rsidRDefault="00030FAE" w:rsidP="00030FAE">
      <w:pPr>
        <w:widowControl w:val="0"/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10</w:t>
      </w:r>
      <w:r w:rsidR="009B0E4E" w:rsidRPr="00030FAE">
        <w:rPr>
          <w:sz w:val="26"/>
          <w:szCs w:val="26"/>
        </w:rPr>
        <w:t>.</w:t>
      </w:r>
      <w:r w:rsidRPr="00030FAE">
        <w:rPr>
          <w:sz w:val="26"/>
          <w:szCs w:val="26"/>
        </w:rPr>
        <w:t xml:space="preserve">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 мая 2015 г., положением о</w:t>
      </w:r>
      <w:r w:rsidR="00E71AB4">
        <w:rPr>
          <w:sz w:val="26"/>
          <w:szCs w:val="26"/>
        </w:rPr>
        <w:t>б</w:t>
      </w:r>
      <w:r w:rsidRPr="00030FAE">
        <w:rPr>
          <w:sz w:val="26"/>
          <w:szCs w:val="26"/>
        </w:rPr>
        <w:t xml:space="preserve"> </w:t>
      </w:r>
      <w:r w:rsidR="00E71AB4">
        <w:rPr>
          <w:sz w:val="26"/>
          <w:szCs w:val="26"/>
        </w:rPr>
        <w:t>отдел</w:t>
      </w:r>
      <w:r w:rsidR="00E71AB4">
        <w:rPr>
          <w:sz w:val="26"/>
          <w:szCs w:val="26"/>
        </w:rPr>
        <w:t>е</w:t>
      </w:r>
      <w:r w:rsidR="00E71AB4">
        <w:rPr>
          <w:sz w:val="26"/>
          <w:szCs w:val="26"/>
        </w:rPr>
        <w:t xml:space="preserve"> камерального контроля</w:t>
      </w:r>
      <w:r w:rsidRPr="00030FAE">
        <w:rPr>
          <w:sz w:val="26"/>
          <w:szCs w:val="26"/>
        </w:rPr>
        <w:t>, приказами (распоряжениями) ФНС России, приказами Управления и иными нормативными правовыми актами, поручениями руководства Управления.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11.</w:t>
      </w:r>
      <w:r w:rsidR="009B0E4E" w:rsidRPr="00030FAE">
        <w:rPr>
          <w:sz w:val="26"/>
          <w:szCs w:val="26"/>
        </w:rPr>
        <w:t xml:space="preserve"> Главный государственный налоговый инспектор </w:t>
      </w:r>
      <w:r w:rsidRPr="00030FAE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2F054C">
        <w:rPr>
          <w:sz w:val="26"/>
          <w:szCs w:val="26"/>
        </w:rPr>
        <w:t>г</w:t>
      </w:r>
      <w:r w:rsidR="002F054C" w:rsidRPr="00030FAE">
        <w:rPr>
          <w:sz w:val="26"/>
          <w:szCs w:val="26"/>
        </w:rPr>
        <w:t>лавный государственный налоговый инспектор</w:t>
      </w:r>
      <w:r w:rsidRPr="00030FAE">
        <w:rPr>
          <w:sz w:val="26"/>
          <w:szCs w:val="26"/>
        </w:rPr>
        <w:t xml:space="preserve"> несет ответственность: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r w:rsidR="00721125" w:rsidRPr="00030FAE">
        <w:rPr>
          <w:sz w:val="26"/>
          <w:szCs w:val="26"/>
        </w:rPr>
        <w:t>указаний,</w:t>
      </w:r>
      <w:r w:rsidRPr="00030FAE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имущественный ущерб, причиненный по его вине;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  <w:highlight w:val="yellow"/>
        </w:rPr>
      </w:pPr>
    </w:p>
    <w:p w:rsidR="00030FAE" w:rsidRDefault="00030FAE" w:rsidP="00030FAE">
      <w:pPr>
        <w:widowControl w:val="0"/>
        <w:ind w:firstLine="709"/>
        <w:jc w:val="center"/>
        <w:rPr>
          <w:b/>
          <w:sz w:val="26"/>
          <w:szCs w:val="26"/>
        </w:rPr>
      </w:pPr>
      <w:r w:rsidRPr="00030FAE">
        <w:rPr>
          <w:b/>
          <w:sz w:val="26"/>
          <w:szCs w:val="26"/>
        </w:rPr>
        <w:t xml:space="preserve">IV. Перечень вопросов, по которым </w:t>
      </w:r>
      <w:r w:rsidR="002F054C">
        <w:rPr>
          <w:b/>
          <w:sz w:val="26"/>
          <w:szCs w:val="26"/>
        </w:rPr>
        <w:t>главный государственный налоговый инспектор</w:t>
      </w:r>
      <w:r w:rsidRPr="00030FAE">
        <w:rPr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в соответствии с возложенными на него настоящим должностным регламентом должностными обязанностями. </w:t>
      </w:r>
    </w:p>
    <w:p w:rsidR="00030FA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0A74DC" w:rsidRPr="00030FAE" w:rsidRDefault="000A74DC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0A74DC" w:rsidRPr="00030FAE" w:rsidRDefault="000A74DC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оказания методической и практической помощи налоговым органам края по вопросам, входящим в компетенцию отела.</w:t>
      </w: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B0E4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14</w:t>
      </w:r>
      <w:r w:rsidR="009B0E4E" w:rsidRPr="00030FAE">
        <w:rPr>
          <w:sz w:val="26"/>
          <w:szCs w:val="26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A74DC" w:rsidRPr="00030FAE" w:rsidRDefault="000A74DC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9B0E4E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15</w:t>
      </w:r>
      <w:r w:rsidR="009B0E4E" w:rsidRPr="00030FAE">
        <w:rPr>
          <w:sz w:val="26"/>
          <w:szCs w:val="26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положений об отделе и управлении;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графика отпусков гражданских служащих отдела;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B0E4E" w:rsidRPr="00030FAE" w:rsidRDefault="009C1AC5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</w:t>
      </w:r>
      <w:r w:rsidR="00030FAE" w:rsidRPr="00030FAE">
        <w:rPr>
          <w:sz w:val="26"/>
          <w:szCs w:val="26"/>
        </w:rPr>
        <w:t>6</w:t>
      </w:r>
      <w:r w:rsidRPr="00030FAE">
        <w:rPr>
          <w:sz w:val="26"/>
          <w:szCs w:val="26"/>
        </w:rPr>
        <w:t xml:space="preserve">. </w:t>
      </w:r>
      <w:r w:rsidR="009B0E4E" w:rsidRPr="00030FAE">
        <w:rPr>
          <w:sz w:val="26"/>
          <w:szCs w:val="26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1</w:t>
      </w:r>
      <w:r w:rsidR="00030FAE" w:rsidRPr="00030FAE">
        <w:rPr>
          <w:sz w:val="26"/>
          <w:szCs w:val="26"/>
        </w:rPr>
        <w:t>7</w:t>
      </w:r>
      <w:r w:rsidRPr="00030FAE">
        <w:rPr>
          <w:sz w:val="26"/>
          <w:szCs w:val="26"/>
        </w:rPr>
        <w:t xml:space="preserve">. 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8" w:history="1">
        <w:r w:rsidRPr="00030FAE">
          <w:rPr>
            <w:rStyle w:val="a4"/>
            <w:b w:val="0"/>
            <w:color w:val="000000"/>
            <w:sz w:val="26"/>
            <w:szCs w:val="26"/>
          </w:rPr>
          <w:t>общих принципов</w:t>
        </w:r>
      </w:hyperlink>
      <w:r w:rsidRPr="00030FAE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9" w:history="1">
        <w:r w:rsidRPr="00030FAE">
          <w:rPr>
            <w:rStyle w:val="a4"/>
            <w:b w:val="0"/>
            <w:color w:val="000000"/>
            <w:sz w:val="26"/>
            <w:szCs w:val="26"/>
          </w:rPr>
          <w:t>Указом</w:t>
        </w:r>
      </w:hyperlink>
      <w:r w:rsidRPr="00030FAE">
        <w:rPr>
          <w:b/>
          <w:color w:val="000000"/>
          <w:sz w:val="26"/>
          <w:szCs w:val="26"/>
        </w:rPr>
        <w:t xml:space="preserve"> </w:t>
      </w:r>
      <w:r w:rsidRPr="00030FAE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30FAE">
          <w:rPr>
            <w:sz w:val="26"/>
            <w:szCs w:val="26"/>
          </w:rPr>
          <w:t>2002 г</w:t>
        </w:r>
      </w:smartTag>
      <w:r w:rsidRPr="00030FAE">
        <w:rPr>
          <w:sz w:val="26"/>
          <w:szCs w:val="26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30" w:history="1">
        <w:r w:rsidRPr="00030FAE">
          <w:rPr>
            <w:rStyle w:val="a4"/>
            <w:b w:val="0"/>
            <w:color w:val="000000"/>
            <w:sz w:val="26"/>
            <w:szCs w:val="26"/>
          </w:rPr>
          <w:t>статьей 18</w:t>
        </w:r>
      </w:hyperlink>
      <w:r w:rsidRPr="00030FAE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30FAE">
          <w:rPr>
            <w:sz w:val="26"/>
            <w:szCs w:val="26"/>
          </w:rPr>
          <w:t>2004 г</w:t>
        </w:r>
      </w:smartTag>
      <w:r w:rsidRPr="00030FAE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</w:p>
    <w:p w:rsidR="00030FAE" w:rsidRDefault="009B0E4E" w:rsidP="00030FAE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31" w:history="1">
        <w:r w:rsidRPr="00030FAE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030FAE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</w:p>
    <w:p w:rsidR="009B0E4E" w:rsidRPr="00030FAE" w:rsidRDefault="009B0E4E" w:rsidP="00030FAE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</w:t>
      </w:r>
    </w:p>
    <w:p w:rsidR="000A74DC" w:rsidRPr="00030FAE" w:rsidRDefault="00030FA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 xml:space="preserve">18. </w:t>
      </w:r>
      <w:r w:rsidR="000A74DC" w:rsidRPr="00030FAE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и методологическое обеспечение (принимает участие в обеспечении) оказания государственных услуг, осуществляемых управлением в соответствии с законодательством о налогах и сборах и другими нормативно-правовыми актами. </w:t>
      </w:r>
    </w:p>
    <w:p w:rsidR="000A74DC" w:rsidRPr="00030FAE" w:rsidRDefault="000A74DC" w:rsidP="00030FAE">
      <w:pPr>
        <w:ind w:firstLine="709"/>
        <w:jc w:val="both"/>
        <w:rPr>
          <w:sz w:val="26"/>
          <w:szCs w:val="26"/>
        </w:rPr>
      </w:pPr>
    </w:p>
    <w:p w:rsidR="009B0E4E" w:rsidRPr="00030FAE" w:rsidRDefault="009B0E4E" w:rsidP="00030FAE">
      <w:pPr>
        <w:pStyle w:val="1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0FAE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bookmarkStart w:id="0" w:name="_GoBack"/>
      <w:bookmarkEnd w:id="0"/>
      <w:r w:rsidRPr="00030FAE">
        <w:rPr>
          <w:sz w:val="26"/>
          <w:szCs w:val="26"/>
        </w:rPr>
        <w:t>1</w:t>
      </w:r>
      <w:r w:rsidR="00030FAE" w:rsidRPr="00030FAE">
        <w:rPr>
          <w:sz w:val="26"/>
          <w:szCs w:val="26"/>
        </w:rPr>
        <w:t>9</w:t>
      </w:r>
      <w:r w:rsidRPr="00030FAE">
        <w:rPr>
          <w:sz w:val="26"/>
          <w:szCs w:val="26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своевременности и оперативности выполнения поручений;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B0E4E" w:rsidRPr="00030FAE" w:rsidRDefault="009B0E4E" w:rsidP="00030FAE">
      <w:pPr>
        <w:ind w:firstLine="709"/>
        <w:jc w:val="both"/>
        <w:rPr>
          <w:sz w:val="26"/>
          <w:szCs w:val="26"/>
        </w:rPr>
      </w:pPr>
      <w:r w:rsidRPr="00030FAE">
        <w:rPr>
          <w:sz w:val="26"/>
          <w:szCs w:val="26"/>
        </w:rPr>
        <w:t>осознанию ответственности за последствия своих действий.</w:t>
      </w:r>
    </w:p>
    <w:p w:rsidR="009B0E4E" w:rsidRPr="00AC1B02" w:rsidRDefault="009B0E4E" w:rsidP="009B0E4E">
      <w:pPr>
        <w:ind w:firstLine="720"/>
        <w:jc w:val="both"/>
        <w:rPr>
          <w:sz w:val="26"/>
          <w:szCs w:val="26"/>
        </w:rPr>
      </w:pPr>
    </w:p>
    <w:p w:rsidR="009B0E4E" w:rsidRPr="00AC1B02" w:rsidRDefault="009B0E4E" w:rsidP="009B0E4E">
      <w:pPr>
        <w:ind w:firstLine="720"/>
        <w:jc w:val="both"/>
        <w:rPr>
          <w:sz w:val="26"/>
          <w:szCs w:val="26"/>
        </w:rPr>
      </w:pPr>
    </w:p>
    <w:p w:rsidR="009B0E4E" w:rsidRPr="00AC1B02" w:rsidRDefault="009B0E4E" w:rsidP="009B0E4E">
      <w:pPr>
        <w:ind w:firstLine="720"/>
        <w:jc w:val="both"/>
        <w:rPr>
          <w:sz w:val="26"/>
          <w:szCs w:val="26"/>
        </w:rPr>
      </w:pPr>
    </w:p>
    <w:p w:rsidR="002F054C" w:rsidRDefault="00AA19F3" w:rsidP="00AC1B02">
      <w:pPr>
        <w:pStyle w:val="a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2F054C">
        <w:rPr>
          <w:rFonts w:ascii="Times New Roman" w:hAnsi="Times New Roman" w:cs="Times New Roman"/>
          <w:sz w:val="26"/>
          <w:szCs w:val="26"/>
        </w:rPr>
        <w:t xml:space="preserve">ачальник </w:t>
      </w:r>
      <w:r>
        <w:rPr>
          <w:rFonts w:ascii="Times New Roman" w:hAnsi="Times New Roman" w:cs="Times New Roman"/>
          <w:sz w:val="26"/>
          <w:szCs w:val="26"/>
        </w:rPr>
        <w:t>отдела</w:t>
      </w:r>
    </w:p>
    <w:p w:rsidR="009B0E4E" w:rsidRPr="00AC1B02" w:rsidRDefault="00AA19F3" w:rsidP="00AC1B02">
      <w:pPr>
        <w:pStyle w:val="a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камерального контроля</w:t>
      </w:r>
      <w:r w:rsidR="00AC1B02" w:rsidRPr="00AC1B02">
        <w:rPr>
          <w:rFonts w:ascii="Times New Roman" w:hAnsi="Times New Roman" w:cs="Times New Roman"/>
          <w:sz w:val="26"/>
          <w:szCs w:val="26"/>
        </w:rPr>
        <w:t xml:space="preserve">        </w:t>
      </w:r>
      <w:r w:rsidR="005F0FC9" w:rsidRPr="00AC1B0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5F0FC9" w:rsidRPr="00AC1B02">
        <w:rPr>
          <w:rFonts w:ascii="Times New Roman" w:hAnsi="Times New Roman" w:cs="Times New Roman"/>
          <w:sz w:val="26"/>
          <w:szCs w:val="26"/>
        </w:rPr>
        <w:t xml:space="preserve"> ________________     </w:t>
      </w:r>
      <w:r w:rsidR="00EA45C0" w:rsidRPr="00AC1B02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>Н</w:t>
      </w:r>
      <w:r w:rsidR="00C70CDF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М</w:t>
      </w:r>
      <w:r w:rsidR="00C70CD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Котова</w:t>
      </w:r>
    </w:p>
    <w:p w:rsidR="009B0E4E" w:rsidRPr="00AC1B02" w:rsidRDefault="009B0E4E" w:rsidP="009B0E4E">
      <w:pPr>
        <w:pStyle w:val="a5"/>
        <w:rPr>
          <w:rFonts w:ascii="Times New Roman" w:hAnsi="Times New Roman" w:cs="Times New Roman"/>
          <w:sz w:val="26"/>
          <w:szCs w:val="26"/>
        </w:rPr>
      </w:pPr>
      <w:r w:rsidRPr="00AC1B02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0A74DC" w:rsidRPr="00AC1B02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AC1B02" w:rsidRPr="00AC1B02">
        <w:rPr>
          <w:rFonts w:ascii="Times New Roman" w:hAnsi="Times New Roman" w:cs="Times New Roman"/>
          <w:sz w:val="26"/>
          <w:szCs w:val="26"/>
        </w:rPr>
        <w:t xml:space="preserve">       </w:t>
      </w:r>
      <w:r w:rsidR="00AC1B02">
        <w:rPr>
          <w:rFonts w:ascii="Times New Roman" w:hAnsi="Times New Roman" w:cs="Times New Roman"/>
          <w:sz w:val="26"/>
          <w:szCs w:val="26"/>
        </w:rPr>
        <w:t xml:space="preserve">          </w:t>
      </w:r>
      <w:r w:rsidR="00AC1B02" w:rsidRPr="00AC1B02">
        <w:rPr>
          <w:rFonts w:ascii="Times New Roman" w:hAnsi="Times New Roman" w:cs="Times New Roman"/>
          <w:sz w:val="26"/>
          <w:szCs w:val="26"/>
        </w:rPr>
        <w:t xml:space="preserve">  </w:t>
      </w:r>
      <w:r w:rsidRPr="00AC1B02">
        <w:rPr>
          <w:rFonts w:ascii="Times New Roman" w:hAnsi="Times New Roman" w:cs="Times New Roman"/>
          <w:sz w:val="26"/>
          <w:szCs w:val="26"/>
        </w:rPr>
        <w:t xml:space="preserve">(подпись)               </w:t>
      </w:r>
    </w:p>
    <w:p w:rsidR="00EA45C0" w:rsidRPr="00AC1B02" w:rsidRDefault="00EA45C0" w:rsidP="00EA45C0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/>
        <w:jc w:val="center"/>
        <w:rPr>
          <w:b/>
          <w:sz w:val="26"/>
          <w:szCs w:val="26"/>
        </w:rPr>
      </w:pPr>
    </w:p>
    <w:p w:rsidR="00B60099" w:rsidRDefault="00B60099" w:rsidP="00B60099">
      <w:pPr>
        <w:rPr>
          <w:sz w:val="28"/>
          <w:szCs w:val="28"/>
        </w:rPr>
      </w:pPr>
    </w:p>
    <w:p w:rsidR="00B60099" w:rsidRDefault="00B60099" w:rsidP="00B60099">
      <w:pPr>
        <w:rPr>
          <w:sz w:val="28"/>
          <w:szCs w:val="28"/>
        </w:rPr>
      </w:pPr>
    </w:p>
    <w:p w:rsidR="00EF31B8" w:rsidRPr="00AC1B02" w:rsidRDefault="00EF31B8" w:rsidP="00EA45C0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/>
        <w:jc w:val="center"/>
        <w:rPr>
          <w:b/>
          <w:sz w:val="26"/>
          <w:szCs w:val="26"/>
        </w:rPr>
      </w:pPr>
    </w:p>
    <w:p w:rsidR="00AC1B02" w:rsidRPr="00AC1B02" w:rsidRDefault="00AC1B02">
      <w:pPr>
        <w:widowControl w:val="0"/>
        <w:shd w:val="clear" w:color="auto" w:fill="FFFFFF"/>
        <w:tabs>
          <w:tab w:val="left" w:pos="5670"/>
          <w:tab w:val="left" w:leader="hyphen" w:pos="7157"/>
          <w:tab w:val="left" w:pos="7954"/>
        </w:tabs>
        <w:autoSpaceDE w:val="0"/>
        <w:autoSpaceDN w:val="0"/>
        <w:adjustRightInd w:val="0"/>
        <w:ind w:left="5" w:right="-54"/>
        <w:jc w:val="center"/>
        <w:rPr>
          <w:b/>
          <w:sz w:val="26"/>
          <w:szCs w:val="26"/>
        </w:rPr>
      </w:pPr>
    </w:p>
    <w:sectPr w:rsidR="00AC1B02" w:rsidRPr="00AC1B02" w:rsidSect="00BB3DCF">
      <w:headerReference w:type="even" r:id="rId32"/>
      <w:headerReference w:type="default" r:id="rId3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D34" w:rsidRDefault="00FD2D34">
      <w:r>
        <w:separator/>
      </w:r>
    </w:p>
  </w:endnote>
  <w:endnote w:type="continuationSeparator" w:id="0">
    <w:p w:rsidR="00FD2D34" w:rsidRDefault="00FD2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D34" w:rsidRDefault="00FD2D34">
      <w:r>
        <w:separator/>
      </w:r>
    </w:p>
  </w:footnote>
  <w:footnote w:type="continuationSeparator" w:id="0">
    <w:p w:rsidR="00FD2D34" w:rsidRDefault="00FD2D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FB1" w:rsidRDefault="00A10FB1" w:rsidP="0068520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10FB1" w:rsidRDefault="00A10F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FB1" w:rsidRDefault="00A10FB1" w:rsidP="0068520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71AB4">
      <w:rPr>
        <w:rStyle w:val="a7"/>
        <w:noProof/>
      </w:rPr>
      <w:t>14</w:t>
    </w:r>
    <w:r>
      <w:rPr>
        <w:rStyle w:val="a7"/>
      </w:rPr>
      <w:fldChar w:fldCharType="end"/>
    </w:r>
  </w:p>
  <w:p w:rsidR="00A10FB1" w:rsidRDefault="00A10F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0D1889"/>
    <w:multiLevelType w:val="hybridMultilevel"/>
    <w:tmpl w:val="F2A899CA"/>
    <w:lvl w:ilvl="0" w:tplc="04190011">
      <w:start w:val="1"/>
      <w:numFmt w:val="decimal"/>
      <w:lvlText w:val="%1)"/>
      <w:lvlJc w:val="left"/>
      <w:pPr>
        <w:tabs>
          <w:tab w:val="num" w:pos="3479"/>
        </w:tabs>
        <w:ind w:left="347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B6F"/>
    <w:rsid w:val="00000403"/>
    <w:rsid w:val="00020552"/>
    <w:rsid w:val="00030FAE"/>
    <w:rsid w:val="000659BF"/>
    <w:rsid w:val="00077805"/>
    <w:rsid w:val="00084FDC"/>
    <w:rsid w:val="00091ECC"/>
    <w:rsid w:val="000A74DC"/>
    <w:rsid w:val="000C0D51"/>
    <w:rsid w:val="000C5A43"/>
    <w:rsid w:val="000D2CEC"/>
    <w:rsid w:val="000F161A"/>
    <w:rsid w:val="000F66CB"/>
    <w:rsid w:val="00151E26"/>
    <w:rsid w:val="00153F64"/>
    <w:rsid w:val="00155AB8"/>
    <w:rsid w:val="001A3D4D"/>
    <w:rsid w:val="001B4B7A"/>
    <w:rsid w:val="001C4346"/>
    <w:rsid w:val="001C448B"/>
    <w:rsid w:val="001F45C5"/>
    <w:rsid w:val="001F706C"/>
    <w:rsid w:val="001F7EAD"/>
    <w:rsid w:val="00211567"/>
    <w:rsid w:val="002208E0"/>
    <w:rsid w:val="00235B72"/>
    <w:rsid w:val="00263088"/>
    <w:rsid w:val="002643B5"/>
    <w:rsid w:val="00290887"/>
    <w:rsid w:val="002A2EFC"/>
    <w:rsid w:val="002D0906"/>
    <w:rsid w:val="002F054C"/>
    <w:rsid w:val="002F3E41"/>
    <w:rsid w:val="00341175"/>
    <w:rsid w:val="00344E66"/>
    <w:rsid w:val="003668EC"/>
    <w:rsid w:val="00366D78"/>
    <w:rsid w:val="003C649E"/>
    <w:rsid w:val="003E115C"/>
    <w:rsid w:val="003E3656"/>
    <w:rsid w:val="003E7120"/>
    <w:rsid w:val="003E757C"/>
    <w:rsid w:val="00411B6F"/>
    <w:rsid w:val="0042338C"/>
    <w:rsid w:val="00425633"/>
    <w:rsid w:val="004511B2"/>
    <w:rsid w:val="004604D1"/>
    <w:rsid w:val="00463291"/>
    <w:rsid w:val="00465832"/>
    <w:rsid w:val="00473824"/>
    <w:rsid w:val="004833AC"/>
    <w:rsid w:val="004909E8"/>
    <w:rsid w:val="004B6DC8"/>
    <w:rsid w:val="004E5F4F"/>
    <w:rsid w:val="005207F1"/>
    <w:rsid w:val="005A30A3"/>
    <w:rsid w:val="005C72D3"/>
    <w:rsid w:val="005E7C17"/>
    <w:rsid w:val="005F0FC9"/>
    <w:rsid w:val="005F7D2E"/>
    <w:rsid w:val="00606D29"/>
    <w:rsid w:val="0064645E"/>
    <w:rsid w:val="00647956"/>
    <w:rsid w:val="00653F6A"/>
    <w:rsid w:val="0068520D"/>
    <w:rsid w:val="0069599F"/>
    <w:rsid w:val="006B2F38"/>
    <w:rsid w:val="006C67D8"/>
    <w:rsid w:val="006F3230"/>
    <w:rsid w:val="006F41A9"/>
    <w:rsid w:val="00700023"/>
    <w:rsid w:val="00705EC9"/>
    <w:rsid w:val="00707FA5"/>
    <w:rsid w:val="00721125"/>
    <w:rsid w:val="00753BE6"/>
    <w:rsid w:val="007B7734"/>
    <w:rsid w:val="007F5C1B"/>
    <w:rsid w:val="0081697A"/>
    <w:rsid w:val="008478C6"/>
    <w:rsid w:val="00881D8D"/>
    <w:rsid w:val="008B5251"/>
    <w:rsid w:val="008C4572"/>
    <w:rsid w:val="008C7C76"/>
    <w:rsid w:val="008E18F9"/>
    <w:rsid w:val="008E2286"/>
    <w:rsid w:val="008F18AC"/>
    <w:rsid w:val="009232A5"/>
    <w:rsid w:val="00941F18"/>
    <w:rsid w:val="00991B7A"/>
    <w:rsid w:val="00996EDA"/>
    <w:rsid w:val="009B0E4E"/>
    <w:rsid w:val="009C1AC5"/>
    <w:rsid w:val="009C6112"/>
    <w:rsid w:val="009C62B9"/>
    <w:rsid w:val="009D5C56"/>
    <w:rsid w:val="009E4C9B"/>
    <w:rsid w:val="009F3231"/>
    <w:rsid w:val="00A10FB1"/>
    <w:rsid w:val="00A2040B"/>
    <w:rsid w:val="00A3530A"/>
    <w:rsid w:val="00A81859"/>
    <w:rsid w:val="00AA19F3"/>
    <w:rsid w:val="00AC1B02"/>
    <w:rsid w:val="00B15B23"/>
    <w:rsid w:val="00B20798"/>
    <w:rsid w:val="00B217D5"/>
    <w:rsid w:val="00B220CF"/>
    <w:rsid w:val="00B33D4F"/>
    <w:rsid w:val="00B60099"/>
    <w:rsid w:val="00B77D4A"/>
    <w:rsid w:val="00BB2233"/>
    <w:rsid w:val="00BB3DCF"/>
    <w:rsid w:val="00BD18A6"/>
    <w:rsid w:val="00BD35E2"/>
    <w:rsid w:val="00BF7E0C"/>
    <w:rsid w:val="00C00E86"/>
    <w:rsid w:val="00C15C76"/>
    <w:rsid w:val="00C4641F"/>
    <w:rsid w:val="00C52CFC"/>
    <w:rsid w:val="00C60963"/>
    <w:rsid w:val="00C70CDF"/>
    <w:rsid w:val="00C730EE"/>
    <w:rsid w:val="00C80054"/>
    <w:rsid w:val="00CE7360"/>
    <w:rsid w:val="00D27BD5"/>
    <w:rsid w:val="00D3362A"/>
    <w:rsid w:val="00D46D07"/>
    <w:rsid w:val="00D74460"/>
    <w:rsid w:val="00D91BAF"/>
    <w:rsid w:val="00DA5F62"/>
    <w:rsid w:val="00E1091D"/>
    <w:rsid w:val="00E21153"/>
    <w:rsid w:val="00E46E85"/>
    <w:rsid w:val="00E6690B"/>
    <w:rsid w:val="00E71AB4"/>
    <w:rsid w:val="00E84ADB"/>
    <w:rsid w:val="00E8607A"/>
    <w:rsid w:val="00EA07F3"/>
    <w:rsid w:val="00EA45C0"/>
    <w:rsid w:val="00EB5689"/>
    <w:rsid w:val="00EC7748"/>
    <w:rsid w:val="00ED4072"/>
    <w:rsid w:val="00ED625F"/>
    <w:rsid w:val="00EF0D67"/>
    <w:rsid w:val="00EF31B8"/>
    <w:rsid w:val="00EF47B0"/>
    <w:rsid w:val="00EF5790"/>
    <w:rsid w:val="00EF7635"/>
    <w:rsid w:val="00F605B7"/>
    <w:rsid w:val="00F61879"/>
    <w:rsid w:val="00F86621"/>
    <w:rsid w:val="00F870E4"/>
    <w:rsid w:val="00F91BFD"/>
    <w:rsid w:val="00FB612A"/>
    <w:rsid w:val="00FC0674"/>
    <w:rsid w:val="00FC2855"/>
    <w:rsid w:val="00FD2D34"/>
    <w:rsid w:val="00FE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0E4E"/>
    <w:rPr>
      <w:sz w:val="24"/>
      <w:szCs w:val="24"/>
    </w:rPr>
  </w:style>
  <w:style w:type="paragraph" w:styleId="1">
    <w:name w:val="heading 1"/>
    <w:basedOn w:val="a"/>
    <w:next w:val="a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705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BB3DC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B3DCF"/>
  </w:style>
  <w:style w:type="paragraph" w:styleId="3">
    <w:name w:val="Body Text Indent 3"/>
    <w:basedOn w:val="a"/>
    <w:link w:val="30"/>
    <w:rsid w:val="00CE73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CE7360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A3D4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ody Text Indent"/>
    <w:basedOn w:val="a"/>
    <w:link w:val="aa"/>
    <w:rsid w:val="005F0FC9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5F0FC9"/>
    <w:rPr>
      <w:sz w:val="24"/>
      <w:szCs w:val="24"/>
    </w:rPr>
  </w:style>
  <w:style w:type="paragraph" w:styleId="ab">
    <w:name w:val="No Spacing"/>
    <w:qFormat/>
    <w:rsid w:val="005F0FC9"/>
    <w:rPr>
      <w:rFonts w:eastAsia="Calibri"/>
      <w:sz w:val="28"/>
      <w:szCs w:val="22"/>
      <w:lang w:eastAsia="en-US"/>
    </w:rPr>
  </w:style>
  <w:style w:type="paragraph" w:styleId="ac">
    <w:name w:val="Balloon Text"/>
    <w:basedOn w:val="a"/>
    <w:link w:val="ad"/>
    <w:rsid w:val="000A74D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0A74DC"/>
    <w:rPr>
      <w:rFonts w:ascii="Tahoma" w:hAnsi="Tahoma" w:cs="Tahoma"/>
      <w:sz w:val="16"/>
      <w:szCs w:val="16"/>
    </w:rPr>
  </w:style>
  <w:style w:type="paragraph" w:styleId="ae">
    <w:name w:val="List Paragraph"/>
    <w:basedOn w:val="a"/>
    <w:link w:val="af"/>
    <w:uiPriority w:val="34"/>
    <w:qFormat/>
    <w:rsid w:val="000C0D5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34"/>
    <w:locked/>
    <w:rsid w:val="000C0D51"/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uiPriority w:val="99"/>
    <w:unhideWhenUsed/>
    <w:rsid w:val="00C52CFC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0E4E"/>
    <w:rPr>
      <w:sz w:val="24"/>
      <w:szCs w:val="24"/>
    </w:rPr>
  </w:style>
  <w:style w:type="paragraph" w:styleId="1">
    <w:name w:val="heading 1"/>
    <w:basedOn w:val="a"/>
    <w:next w:val="a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705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BB3DC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B3DCF"/>
  </w:style>
  <w:style w:type="paragraph" w:styleId="3">
    <w:name w:val="Body Text Indent 3"/>
    <w:basedOn w:val="a"/>
    <w:link w:val="30"/>
    <w:rsid w:val="00CE73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CE7360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A3D4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ody Text Indent"/>
    <w:basedOn w:val="a"/>
    <w:link w:val="aa"/>
    <w:rsid w:val="005F0FC9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5F0FC9"/>
    <w:rPr>
      <w:sz w:val="24"/>
      <w:szCs w:val="24"/>
    </w:rPr>
  </w:style>
  <w:style w:type="paragraph" w:styleId="ab">
    <w:name w:val="No Spacing"/>
    <w:qFormat/>
    <w:rsid w:val="005F0FC9"/>
    <w:rPr>
      <w:rFonts w:eastAsia="Calibri"/>
      <w:sz w:val="28"/>
      <w:szCs w:val="22"/>
      <w:lang w:eastAsia="en-US"/>
    </w:rPr>
  </w:style>
  <w:style w:type="paragraph" w:styleId="ac">
    <w:name w:val="Balloon Text"/>
    <w:basedOn w:val="a"/>
    <w:link w:val="ad"/>
    <w:rsid w:val="000A74D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0A74DC"/>
    <w:rPr>
      <w:rFonts w:ascii="Tahoma" w:hAnsi="Tahoma" w:cs="Tahoma"/>
      <w:sz w:val="16"/>
      <w:szCs w:val="16"/>
    </w:rPr>
  </w:style>
  <w:style w:type="paragraph" w:styleId="ae">
    <w:name w:val="List Paragraph"/>
    <w:basedOn w:val="a"/>
    <w:link w:val="af"/>
    <w:uiPriority w:val="34"/>
    <w:qFormat/>
    <w:rsid w:val="000C0D5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34"/>
    <w:locked/>
    <w:rsid w:val="000C0D51"/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uiPriority w:val="99"/>
    <w:unhideWhenUsed/>
    <w:rsid w:val="00C52CF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2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71732CE97EE2719D38870FCCE1435DD8BAAA785EF4F978E7ADD6C33DC4z1E5I" TargetMode="External"/><Relationship Id="rId18" Type="http://schemas.openxmlformats.org/officeDocument/2006/relationships/hyperlink" Target="consultantplus://offline/ref=71732CE97EE2719D38870FCCE1435DD8B9AA7D56F2FE78E7ADD6C33DC4z1E5I" TargetMode="External"/><Relationship Id="rId26" Type="http://schemas.openxmlformats.org/officeDocument/2006/relationships/hyperlink" Target="consultantplus://offline/ref=0962D4DA2E165807532AA6A702FE27833A482E67C9A379ED4DDB9CA55C69257E212D7BEAD97BDEBBA2t0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5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1732CE97EE2719D38870FCCE1435DD8BAAA785EF4FE78E7ADD6C33DC4z1E5I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5" Type="http://schemas.openxmlformats.org/officeDocument/2006/relationships/hyperlink" Target="consultantplus://offline/ref=59B0D152012413112CEAB73EB68A2D534596755560522DE08AC0D62C8EI4l3I" TargetMode="External"/><Relationship Id="rId33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yperlink" Target="garantF1://12036354.14" TargetMode="External"/><Relationship Id="rId29" Type="http://schemas.openxmlformats.org/officeDocument/2006/relationships/hyperlink" Target="garantF1://84842.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0962D4DA2E165807532AA6A702FE27833A482E67C9A379ED4DDB9CA55C69257E212D7BEAD97BDEBBA2t0N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8EF6CD79D65F669EE72E56ABC35F573FFF8AF60C5915695DB62828BFEWAtCJ" TargetMode="External"/><Relationship Id="rId23" Type="http://schemas.openxmlformats.org/officeDocument/2006/relationships/hyperlink" Target="garantF1://12036354.18" TargetMode="External"/><Relationship Id="rId28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71732CE97EE2719D388706D5E6435DD8BDA47857FDFD78E7ADD6C33DC4z1E5I" TargetMode="External"/><Relationship Id="rId31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71732CE97EE2719D388706D5E6435DD8BEA77150F5FB78E7ADD6C33DC4z1E5I" TargetMode="External"/><Relationship Id="rId22" Type="http://schemas.openxmlformats.org/officeDocument/2006/relationships/hyperlink" Target="garantF1://12036354.17" TargetMode="External"/><Relationship Id="rId27" Type="http://schemas.openxmlformats.org/officeDocument/2006/relationships/hyperlink" Target="consultantplus://offline/ref=59B0D152012413112CEAB73EB68A2D534596755560522DE08AC0D62C8EI4l3I" TargetMode="External"/><Relationship Id="rId30" Type="http://schemas.openxmlformats.org/officeDocument/2006/relationships/hyperlink" Target="garantF1://12036354.18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5812</Words>
  <Characters>33129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38864</CharactersWithSpaces>
  <SharedDoc>false</SharedDoc>
  <HLinks>
    <vt:vector size="144" baseType="variant">
      <vt:variant>
        <vt:i4>8257576</vt:i4>
      </vt:variant>
      <vt:variant>
        <vt:i4>69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66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63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60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1638415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1638415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8257599</vt:i4>
      </vt:variant>
      <vt:variant>
        <vt:i4>45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42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196619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consultantplus://offline/ref=71732CE97EE2719D388706D5E6435DD8BDA47857FDFD78E7ADD6C33DC4z1E5I</vt:lpwstr>
      </vt:variant>
      <vt:variant>
        <vt:lpwstr/>
      </vt:variant>
      <vt:variant>
        <vt:i4>262152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consultantplus://offline/ref=71732CE97EE2719D38870FCCE1435DD8B9AA7D56F2FE78E7ADD6C33DC4z1E5I</vt:lpwstr>
      </vt:variant>
      <vt:variant>
        <vt:lpwstr/>
      </vt:variant>
      <vt:variant>
        <vt:i4>262231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consultantplus://offline/ref=71732CE97EE2719D38870FCCE1435DD8B9A17C55FDF878E7ADD6C33DC4z1E5I</vt:lpwstr>
      </vt:variant>
      <vt:variant>
        <vt:lpwstr/>
      </vt:variant>
      <vt:variant>
        <vt:i4>4063294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consultantplus://offline/ref=71732CE97EE2719D38870FCCE1435DD8BEA67E56F5F625EDA58FCF3FzCE3I</vt:lpwstr>
      </vt:variant>
      <vt:variant>
        <vt:lpwstr/>
      </vt:variant>
      <vt:variant>
        <vt:i4>4784142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consultantplus://offline/ref=88EF6CD79D65F669EE72E56ABC35F573FFF8AF60C5915695DB62828BFEWAtCJ</vt:lpwstr>
      </vt:variant>
      <vt:variant>
        <vt:lpwstr/>
      </vt:variant>
      <vt:variant>
        <vt:i4>196688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consultantplus://offline/ref=71732CE97EE2719D388706D5E6435DD8BEA77150F5FB78E7ADD6C33DC4z1E5I</vt:lpwstr>
      </vt:variant>
      <vt:variant>
        <vt:lpwstr/>
      </vt:variant>
      <vt:variant>
        <vt:i4>262149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consultantplus://offline/ref=71732CE97EE2719D38870FCCE1435DD8BAAA785EF4F978E7ADD6C33DC4z1E5I</vt:lpwstr>
      </vt:variant>
      <vt:variant>
        <vt:lpwstr/>
      </vt:variant>
      <vt:variant>
        <vt:i4>262233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consultantplus://offline/ref=71732CE97EE2719D38870FCCE1435DD8BAAA785EF4FE78E7ADD6C33DC4z1E5I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1</cp:lastModifiedBy>
  <cp:revision>2</cp:revision>
  <cp:lastPrinted>2018-12-06T08:03:00Z</cp:lastPrinted>
  <dcterms:created xsi:type="dcterms:W3CDTF">2018-12-06T08:04:00Z</dcterms:created>
  <dcterms:modified xsi:type="dcterms:W3CDTF">2018-12-06T08:04:00Z</dcterms:modified>
</cp:coreProperties>
</file>